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172A" w14:textId="77777777" w:rsidR="00C15E76" w:rsidRPr="00A60E69" w:rsidRDefault="00EB6FF0">
      <w:pPr>
        <w:pStyle w:val="Title"/>
        <w:spacing w:before="0" w:after="0"/>
        <w:jc w:val="center"/>
        <w:rPr>
          <w:rFonts w:ascii="Arial" w:eastAsia="Avenir" w:hAnsi="Arial" w:cs="Arial"/>
          <w:sz w:val="40"/>
          <w:szCs w:val="40"/>
        </w:rPr>
      </w:pPr>
      <w:bookmarkStart w:id="0" w:name="_wi6j6biob5pu" w:colFirst="0" w:colLast="0"/>
      <w:bookmarkEnd w:id="0"/>
      <w:r w:rsidRPr="00A60E69">
        <w:rPr>
          <w:rFonts w:ascii="Arial" w:eastAsia="Avenir" w:hAnsi="Arial" w:cs="Arial"/>
          <w:sz w:val="40"/>
          <w:szCs w:val="40"/>
        </w:rPr>
        <w:t>Predložak za planiranje mikropredavanja</w:t>
      </w:r>
    </w:p>
    <w:p w14:paraId="334A9813" w14:textId="77777777" w:rsidR="00C15E76" w:rsidRPr="00A60E69" w:rsidRDefault="00C15E76">
      <w:pPr>
        <w:jc w:val="center"/>
        <w:rPr>
          <w:rFonts w:ascii="Arial" w:eastAsia="Avenir" w:hAnsi="Arial" w:cs="Arial"/>
          <w:sz w:val="20"/>
          <w:szCs w:val="20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0393D264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4FB8E772" w14:textId="77777777" w:rsidR="00C15E76" w:rsidRPr="00A60E69" w:rsidRDefault="00EB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</w:pPr>
            <w:r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>Prethodno planiranje</w:t>
            </w:r>
          </w:p>
        </w:tc>
      </w:tr>
      <w:tr w:rsidR="00C15E76" w:rsidRPr="00A60E69" w14:paraId="68C14E27" w14:textId="77777777">
        <w:trPr>
          <w:cantSplit/>
        </w:trPr>
        <w:tc>
          <w:tcPr>
            <w:tcW w:w="4675" w:type="dxa"/>
            <w:shd w:val="clear" w:color="auto" w:fill="EFEFEF"/>
          </w:tcPr>
          <w:p w14:paraId="58FAEEDD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Tečaj</w:t>
            </w:r>
          </w:p>
          <w:p w14:paraId="2DAA7864" w14:textId="77777777" w:rsidR="00C15E76" w:rsidRDefault="00EB6FF0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Za koji je kolegij ovo mikropredavanje?</w:t>
            </w:r>
          </w:p>
          <w:p w14:paraId="7FD96193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51814F05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  <w:tr w:rsidR="00C15E76" w:rsidRPr="00A60E69" w14:paraId="36C886AA" w14:textId="77777777">
        <w:trPr>
          <w:cantSplit/>
        </w:trPr>
        <w:tc>
          <w:tcPr>
            <w:tcW w:w="4675" w:type="dxa"/>
            <w:shd w:val="clear" w:color="auto" w:fill="EFEFEF"/>
          </w:tcPr>
          <w:p w14:paraId="5AE0181E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Tema</w:t>
            </w:r>
          </w:p>
          <w:p w14:paraId="620A0A97" w14:textId="77777777" w:rsidR="00C15E76" w:rsidRDefault="00EB6FF0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Koji je jedan koncept ili vještina kojom će se baviti ovo mikropredavanje?</w:t>
            </w:r>
          </w:p>
          <w:p w14:paraId="36453EF0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98C4F3D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  <w:tr w:rsidR="00C15E76" w:rsidRPr="00A60E69" w14:paraId="657039FA" w14:textId="77777777">
        <w:trPr>
          <w:cantSplit/>
        </w:trPr>
        <w:tc>
          <w:tcPr>
            <w:tcW w:w="4675" w:type="dxa"/>
            <w:shd w:val="clear" w:color="auto" w:fill="EFEFEF"/>
          </w:tcPr>
          <w:p w14:paraId="45E307BE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Cilj(evi) učenja</w:t>
            </w:r>
          </w:p>
          <w:p w14:paraId="31ACD1A6" w14:textId="77777777" w:rsidR="00C15E76" w:rsidRPr="00A60E69" w:rsidRDefault="00EB6FF0">
            <w:pPr>
              <w:numPr>
                <w:ilvl w:val="0"/>
                <w:numId w:val="7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Što bi studenti trebali znati ili biti u stanju učiniti do kraja ovog mikropredavanja?</w:t>
            </w:r>
          </w:p>
          <w:p w14:paraId="4DF3AE09" w14:textId="77777777" w:rsidR="00C15E76" w:rsidRDefault="00EB6FF0">
            <w:pPr>
              <w:numPr>
                <w:ilvl w:val="0"/>
                <w:numId w:val="7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Mogu li se ciljevi učenja postići u 10 minuta ili manje (idealno 5-6 minuta)?</w:t>
            </w:r>
          </w:p>
          <w:p w14:paraId="18687C38" w14:textId="77777777" w:rsidR="00A60E69" w:rsidRPr="00A60E69" w:rsidRDefault="00A60E69" w:rsidP="00A60E69">
            <w:pP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B7227DD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  <w:tr w:rsidR="00C15E76" w:rsidRPr="00A60E69" w14:paraId="61908FF7" w14:textId="77777777">
        <w:trPr>
          <w:cantSplit/>
        </w:trPr>
        <w:tc>
          <w:tcPr>
            <w:tcW w:w="4675" w:type="dxa"/>
            <w:shd w:val="clear" w:color="auto" w:fill="EFEFEF"/>
          </w:tcPr>
          <w:p w14:paraId="1D6D0CDB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Procjena</w:t>
            </w:r>
          </w:p>
          <w:p w14:paraId="7B92E9A6" w14:textId="77777777" w:rsidR="00C15E76" w:rsidRDefault="00EB6FF0">
            <w:pPr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Što će učenici učiniti kako bi pokazali da su ispunili cilj(eve) učenja?</w:t>
            </w:r>
          </w:p>
          <w:p w14:paraId="4E1A7912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8A37370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01EFCF60" w14:textId="77777777" w:rsidR="00C15E76" w:rsidRPr="00A60E69" w:rsidRDefault="00C15E76">
      <w:pPr>
        <w:rPr>
          <w:rFonts w:ascii="Arial" w:eastAsia="Avenir" w:hAnsi="Arial" w:cs="Arial"/>
        </w:rPr>
      </w:pPr>
    </w:p>
    <w:p w14:paraId="67F344C7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465F7236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7AA27B41" w14:textId="77777777" w:rsidR="00C15E76" w:rsidRPr="00A60E69" w:rsidRDefault="00EB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>Početak mikropredavanja</w:t>
            </w:r>
          </w:p>
        </w:tc>
      </w:tr>
      <w:tr w:rsidR="00C15E76" w:rsidRPr="00A60E69" w14:paraId="3AFABF41" w14:textId="77777777">
        <w:trPr>
          <w:cantSplit/>
        </w:trPr>
        <w:tc>
          <w:tcPr>
            <w:tcW w:w="4675" w:type="dxa"/>
            <w:shd w:val="clear" w:color="auto" w:fill="EFEFEF"/>
          </w:tcPr>
          <w:p w14:paraId="56AD565C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Sadržaj</w:t>
            </w:r>
          </w:p>
          <w:p w14:paraId="52D6F1F8" w14:textId="77777777" w:rsidR="00C15E76" w:rsidRPr="00A60E69" w:rsidRDefault="00EB6FF0">
            <w:pPr>
              <w:numPr>
                <w:ilvl w:val="0"/>
                <w:numId w:val="9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Kako ćete predstaviti temu mikropredavanja i cilj(eve) učenja?</w:t>
            </w:r>
          </w:p>
          <w:p w14:paraId="1B0D9C2D" w14:textId="1E8DBB1B" w:rsidR="00C15E76" w:rsidRPr="00A60E69" w:rsidRDefault="00EB6FF0">
            <w:pPr>
              <w:numPr>
                <w:ilvl w:val="0"/>
                <w:numId w:val="9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Kako ćete aktivirati predznanje </w:t>
            </w:r>
            <w:r w:rsidR="00FC1912">
              <w:rPr>
                <w:rFonts w:ascii="Arial" w:eastAsia="Avenir" w:hAnsi="Arial" w:cs="Arial"/>
                <w:sz w:val="22"/>
                <w:szCs w:val="22"/>
              </w:rPr>
              <w:t>studenata</w:t>
            </w:r>
            <w:r w:rsidRPr="00A60E69">
              <w:rPr>
                <w:rFonts w:ascii="Arial" w:eastAsia="Avenir" w:hAnsi="Arial" w:cs="Arial"/>
                <w:sz w:val="22"/>
                <w:szCs w:val="22"/>
              </w:rPr>
              <w:t>, povezati koncept s njihovim životima, objasniti važnost teme ili pobuditi njihov interes?</w:t>
            </w:r>
          </w:p>
        </w:tc>
        <w:tc>
          <w:tcPr>
            <w:tcW w:w="4675" w:type="dxa"/>
            <w:shd w:val="clear" w:color="auto" w:fill="EFEFEF"/>
          </w:tcPr>
          <w:p w14:paraId="742D1F18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Interakcija</w:t>
            </w:r>
          </w:p>
          <w:p w14:paraId="020ED721" w14:textId="77777777" w:rsidR="00C15E76" w:rsidRPr="00A60E69" w:rsidRDefault="00EB6FF0">
            <w:pPr>
              <w:numPr>
                <w:ilvl w:val="0"/>
                <w:numId w:val="2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Što će studenti zastati i učiniti tijekom ovog dijela mikropredavanja kako bi se aktivno uključili u sadržaj, svoje vršnjake i/ili vas?</w:t>
            </w:r>
          </w:p>
          <w:p w14:paraId="0E5FC6C3" w14:textId="77777777" w:rsidR="00C15E76" w:rsidRPr="00A60E69" w:rsidRDefault="00EB6FF0">
            <w:pPr>
              <w:numPr>
                <w:ilvl w:val="0"/>
                <w:numId w:val="2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Moguće strategije: Pisana refleksija, brainstorming, </w:t>
            </w:r>
            <w:hyperlink r:id="rId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brzo pisanje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ulaznica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vježba pronalaženja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10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vodič za predviđanje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11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Obavijesti kolegu iz razreda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12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3-2-1 most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13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Gledanje: deset puta dva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14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Slušanje: deset puta dva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15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Generiraj-Sortiraj-Poveži-Razradi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r:id="rId16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Razmisli, Složi, Istraži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r:id="rId1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Vidi, Pitaj se, Poveži x2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; itd.</w:t>
            </w:r>
          </w:p>
          <w:p w14:paraId="0B58DC0B" w14:textId="77777777" w:rsidR="00C15E76" w:rsidRDefault="00EB6FF0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Mogući tehnološki alati: anketa </w:t>
            </w:r>
            <w:hyperlink r:id="rId1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Mentimeter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1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Poll Everywhere , anketa </w:t>
              </w:r>
            </w:hyperlink>
            <w:hyperlink r:id="rId20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Forms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21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Qualtrics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objava na </w:t>
            </w:r>
            <w:hyperlink r:id="rId22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Padletu ili Padlet Sandboxu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, objava na LMS forumu itd.</w:t>
            </w:r>
          </w:p>
          <w:p w14:paraId="6AFE5B20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4087F85B" w14:textId="77777777" w:rsidR="00A60E69" w:rsidRDefault="00A60E69">
      <w:pPr>
        <w:rPr>
          <w:rFonts w:ascii="Arial" w:eastAsia="Avenir" w:hAnsi="Arial" w:cs="Arial"/>
        </w:rPr>
      </w:pPr>
    </w:p>
    <w:p w14:paraId="3B4F896F" w14:textId="77777777" w:rsidR="00A60E69" w:rsidRDefault="00A60E69" w:rsidP="00A60E69">
      <w:pPr>
        <w:rPr>
          <w:rFonts w:eastAsia="Avenir"/>
        </w:rPr>
      </w:pPr>
      <w:r>
        <w:rPr>
          <w:rFonts w:eastAsia="Avenir"/>
        </w:rPr>
        <w:br w:type="page"/>
      </w:r>
    </w:p>
    <w:p w14:paraId="75584103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3404E512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55C2FA30" w14:textId="77777777" w:rsidR="00C15E76" w:rsidRPr="00A60E69" w:rsidRDefault="00EB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>Sredina mikropredavanja</w:t>
            </w:r>
          </w:p>
        </w:tc>
      </w:tr>
      <w:tr w:rsidR="00C15E76" w:rsidRPr="00A60E69" w14:paraId="63FCEACC" w14:textId="77777777">
        <w:trPr>
          <w:cantSplit/>
        </w:trPr>
        <w:tc>
          <w:tcPr>
            <w:tcW w:w="4675" w:type="dxa"/>
            <w:shd w:val="clear" w:color="auto" w:fill="EFEFEF"/>
          </w:tcPr>
          <w:p w14:paraId="3AD4B104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Sadržaj</w:t>
            </w:r>
          </w:p>
          <w:p w14:paraId="0C97B941" w14:textId="77777777" w:rsidR="00C15E76" w:rsidRPr="00A60E69" w:rsidRDefault="00EB6FF0">
            <w:pPr>
              <w:numPr>
                <w:ilvl w:val="0"/>
                <w:numId w:val="4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Koje su ključne ideje koje ćete objasniti ili korake koje ćete modelirati/demonstrirati tijekom mikropredavanja?</w:t>
            </w:r>
          </w:p>
          <w:p w14:paraId="33AA9B13" w14:textId="77777777" w:rsidR="00C15E76" w:rsidRPr="00A60E69" w:rsidRDefault="00EB6FF0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Bi li bilo korisno studentima dati </w:t>
            </w:r>
            <w:hyperlink r:id="rId23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list s uputama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24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grafički organizator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za popunjavanje dok gledaju mikropredavanje?</w:t>
            </w:r>
          </w:p>
          <w:p w14:paraId="330C050A" w14:textId="1330C79E" w:rsidR="00C15E76" w:rsidRPr="00A60E69" w:rsidRDefault="00EB6FF0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Kako ćete provjeriti razumijevanje </w:t>
            </w:r>
            <w:r w:rsidR="00FC1912">
              <w:rPr>
                <w:rFonts w:ascii="Arial" w:eastAsia="Avenir" w:hAnsi="Arial" w:cs="Arial"/>
                <w:sz w:val="22"/>
                <w:szCs w:val="22"/>
              </w:rPr>
              <w:t>studenata</w:t>
            </w: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 ili im pomoći da prate vlastiti napredak tijekom procesa?</w:t>
            </w:r>
          </w:p>
        </w:tc>
        <w:tc>
          <w:tcPr>
            <w:tcW w:w="4675" w:type="dxa"/>
            <w:shd w:val="clear" w:color="auto" w:fill="EFEFEF"/>
          </w:tcPr>
          <w:p w14:paraId="6F2A2201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Interakcija</w:t>
            </w:r>
          </w:p>
          <w:p w14:paraId="3E67643E" w14:textId="77777777" w:rsidR="00C15E76" w:rsidRPr="00A60E69" w:rsidRDefault="00EB6FF0">
            <w:pPr>
              <w:numPr>
                <w:ilvl w:val="0"/>
                <w:numId w:val="1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Što će studenti zastati i učiniti tijekom ovog dijela mikropredavanja kako bi se aktivno uključili u sadržaj, svoje vršnjake i/ili vas?</w:t>
            </w:r>
          </w:p>
          <w:p w14:paraId="1F7D7D4F" w14:textId="2E28B75C" w:rsidR="00C15E76" w:rsidRPr="00A60E69" w:rsidRDefault="00EB6FF0">
            <w:pPr>
              <w:numPr>
                <w:ilvl w:val="0"/>
                <w:numId w:val="1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Moguće strategije: </w:t>
            </w:r>
            <w:r w:rsidR="00097B5A">
              <w:rPr>
                <w:rFonts w:ascii="Arial" w:eastAsia="Avenir" w:hAnsi="Arial" w:cs="Arial"/>
                <w:sz w:val="22"/>
                <w:szCs w:val="22"/>
              </w:rPr>
              <w:t>Zadaci za vježbu</w:t>
            </w: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vježbe pisanja, </w:t>
            </w:r>
            <w:hyperlink r:id="rId25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analiza mini studije slučaja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26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skice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2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konceptualna mapa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virtualna </w:t>
            </w:r>
            <w:hyperlink r:id="rId2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šetnja galerijom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2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potraga za online resursima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suradničko pisanje, </w:t>
            </w:r>
            <w:hyperlink r:id="rId30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društvene bilješke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itd.</w:t>
            </w:r>
          </w:p>
          <w:p w14:paraId="2C3D10EC" w14:textId="77777777" w:rsidR="00C15E76" w:rsidRDefault="00EB6FF0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Mogući tehnički alati: objava u </w:t>
            </w:r>
            <w:hyperlink r:id="rId31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Padletu ili Padlet Sandboxu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dijeljeni </w:t>
            </w:r>
            <w:hyperlink r:id="rId32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dokument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33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prezentacije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napomene o </w:t>
            </w:r>
            <w:hyperlink r:id="rId34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hipotezama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anketa </w:t>
            </w:r>
            <w:hyperlink r:id="rId35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u Google obrascima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36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Qualtricsima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, objava</w:t>
            </w:r>
            <w:r w:rsidR="00A60E69">
              <w:rPr>
                <w:rFonts w:ascii="Arial" w:eastAsia="Avenir" w:hAnsi="Arial" w:cs="Arial"/>
                <w:sz w:val="22"/>
                <w:szCs w:val="22"/>
              </w:rPr>
              <w:t xml:space="preserve"> ili kviz na LMS forumu itd.</w:t>
            </w:r>
          </w:p>
          <w:p w14:paraId="3DBF03AD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78C883F9" w14:textId="77777777" w:rsidR="00C15E76" w:rsidRPr="00A60E69" w:rsidRDefault="00C15E76">
      <w:pPr>
        <w:rPr>
          <w:rFonts w:ascii="Arial" w:eastAsia="Avenir" w:hAnsi="Arial" w:cs="Arial"/>
        </w:rPr>
      </w:pPr>
    </w:p>
    <w:p w14:paraId="3F7BEEEE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14EA54F6" w14:textId="77777777">
        <w:trPr>
          <w:cantSplit/>
          <w:trHeight w:val="431"/>
        </w:trPr>
        <w:tc>
          <w:tcPr>
            <w:tcW w:w="9350" w:type="dxa"/>
            <w:gridSpan w:val="2"/>
            <w:shd w:val="clear" w:color="auto" w:fill="000000"/>
          </w:tcPr>
          <w:p w14:paraId="1089E386" w14:textId="77777777" w:rsidR="00C15E76" w:rsidRPr="00A60E69" w:rsidRDefault="00EB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>Kraj mikropredavanja</w:t>
            </w:r>
          </w:p>
        </w:tc>
      </w:tr>
      <w:tr w:rsidR="00C15E76" w:rsidRPr="00A60E69" w14:paraId="73E40888" w14:textId="77777777">
        <w:trPr>
          <w:cantSplit/>
        </w:trPr>
        <w:tc>
          <w:tcPr>
            <w:tcW w:w="4675" w:type="dxa"/>
            <w:shd w:val="clear" w:color="auto" w:fill="EFEFEF"/>
          </w:tcPr>
          <w:p w14:paraId="7CCA2D91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Sadržaj</w:t>
            </w:r>
          </w:p>
          <w:p w14:paraId="73430976" w14:textId="77777777" w:rsidR="00C15E76" w:rsidRPr="00A60E69" w:rsidRDefault="00EB6FF0">
            <w:pPr>
              <w:numPr>
                <w:ilvl w:val="0"/>
                <w:numId w:val="3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Kako ćete ponovno razmotriti cilj(eve) učenja?</w:t>
            </w:r>
          </w:p>
          <w:p w14:paraId="6DCEE262" w14:textId="23DEC51A" w:rsidR="00C15E76" w:rsidRPr="00A60E69" w:rsidRDefault="00EB6FF0">
            <w:pPr>
              <w:numPr>
                <w:ilvl w:val="0"/>
                <w:numId w:val="3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Kako ćete potaknuti </w:t>
            </w:r>
            <w:r w:rsidR="00FC1912">
              <w:rPr>
                <w:rFonts w:ascii="Arial" w:eastAsia="Avenir" w:hAnsi="Arial" w:cs="Arial"/>
                <w:sz w:val="22"/>
                <w:szCs w:val="22"/>
              </w:rPr>
              <w:t>studente</w:t>
            </w: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 da razmišljaju o onome što su naučili?</w:t>
            </w:r>
          </w:p>
          <w:p w14:paraId="34CFC6CF" w14:textId="77777777" w:rsidR="00C15E76" w:rsidRPr="00A60E69" w:rsidRDefault="00EB6FF0">
            <w:pPr>
              <w:numPr>
                <w:ilvl w:val="0"/>
                <w:numId w:val="3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Kako ćete povezati ovaj koncept ili vještinu s budućim učenjem?</w:t>
            </w:r>
          </w:p>
          <w:p w14:paraId="220ABAC2" w14:textId="77777777" w:rsidR="00C15E76" w:rsidRPr="00A60E69" w:rsidRDefault="00EB6FF0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Koje dokaze učenja ćete prikupiti?</w:t>
            </w:r>
          </w:p>
        </w:tc>
        <w:tc>
          <w:tcPr>
            <w:tcW w:w="4675" w:type="dxa"/>
            <w:shd w:val="clear" w:color="auto" w:fill="EFEFEF"/>
          </w:tcPr>
          <w:p w14:paraId="10AB69DD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Interakcija</w:t>
            </w:r>
          </w:p>
          <w:p w14:paraId="1B08FE68" w14:textId="77777777" w:rsidR="00C15E76" w:rsidRPr="00A60E69" w:rsidRDefault="00EB6FF0">
            <w:pPr>
              <w:numPr>
                <w:ilvl w:val="0"/>
                <w:numId w:val="5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Što će studenti zastati i učiniti tijekom ovog dijela mikropredavanja kako bi se aktivno uključili u sadržaj, svoje vršnjake i/ili vas?</w:t>
            </w:r>
          </w:p>
          <w:p w14:paraId="43149B52" w14:textId="77777777" w:rsidR="00C15E76" w:rsidRPr="00A60E69" w:rsidRDefault="00EB6FF0">
            <w:pPr>
              <w:numPr>
                <w:ilvl w:val="0"/>
                <w:numId w:val="5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Moguće strategije: </w:t>
            </w:r>
            <w:hyperlink r:id="rId3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Izlazna karta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3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Geometrijski oblici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3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Zabilježi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40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Naslovi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41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Kompasne točke </w:t>
              </w:r>
            </w:hyperlink>
            <w:r w:rsidRPr="00A60E69">
              <w:rPr>
                <w:rFonts w:ascii="Arial" w:eastAsia="Avenir" w:hAnsi="Arial" w:cs="Arial"/>
                <w:color w:val="0076BA"/>
                <w:sz w:val="22"/>
                <w:szCs w:val="22"/>
              </w:rPr>
              <w:t>,</w:t>
            </w: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 </w:t>
            </w:r>
            <w:hyperlink r:id="rId42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Što? Pa što? Što sad? dnevnik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43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3-2-1 most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44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ispravljanje izjava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45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Aha! i Huh? promišljanje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r:id="rId46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povezivanje, proširivanje, izazivanje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; </w:t>
            </w:r>
            <w:hyperlink r:id="rId4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„Nekada sam mislio... Sada mislim...“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itd.</w:t>
            </w:r>
          </w:p>
          <w:p w14:paraId="089773D5" w14:textId="77777777" w:rsidR="00C15E76" w:rsidRDefault="00EB6FF0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Mogući tehnički alati: anketa </w:t>
            </w:r>
            <w:hyperlink r:id="rId4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Google Forms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4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Qualtrics , anketa </w:t>
              </w:r>
            </w:hyperlink>
            <w:hyperlink r:id="rId50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Mentimeter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ili </w:t>
            </w:r>
            <w:hyperlink r:id="rId51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Poll Everywhere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objava na </w:t>
            </w:r>
            <w:hyperlink r:id="rId52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Padletu ili Padlet Sandboxu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, objava na LMS forumu itd.</w:t>
            </w:r>
          </w:p>
          <w:p w14:paraId="35435A18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</w:tr>
    </w:tbl>
    <w:p w14:paraId="0E2843FE" w14:textId="77777777" w:rsidR="00C15E76" w:rsidRPr="00A60E69" w:rsidRDefault="00C15E76">
      <w:pPr>
        <w:rPr>
          <w:rFonts w:ascii="Arial" w:eastAsia="Avenir" w:hAnsi="Arial" w:cs="Arial"/>
        </w:rPr>
      </w:pPr>
    </w:p>
    <w:p w14:paraId="39C5210B" w14:textId="77777777" w:rsidR="00A60E69" w:rsidRDefault="00A60E69">
      <w:pPr>
        <w:rPr>
          <w:rFonts w:ascii="Arial" w:eastAsia="Avenir" w:hAnsi="Arial" w:cs="Arial"/>
        </w:rPr>
      </w:pPr>
      <w:r>
        <w:rPr>
          <w:rFonts w:ascii="Arial" w:eastAsia="Avenir" w:hAnsi="Arial" w:cs="Arial"/>
        </w:rPr>
        <w:br w:type="page"/>
      </w:r>
    </w:p>
    <w:p w14:paraId="5A917E8F" w14:textId="77777777" w:rsidR="00C15E76" w:rsidRPr="00A60E69" w:rsidRDefault="00C15E76">
      <w:pPr>
        <w:rPr>
          <w:rFonts w:ascii="Arial" w:eastAsia="Avenir" w:hAnsi="Arial" w:cs="Arial"/>
        </w:rPr>
      </w:pPr>
    </w:p>
    <w:p w14:paraId="1AB10C71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3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15E76" w:rsidRPr="00A60E69" w14:paraId="7CC91071" w14:textId="77777777" w:rsidTr="00A60E69">
        <w:trPr>
          <w:cantSplit/>
          <w:trHeight w:val="558"/>
        </w:trPr>
        <w:tc>
          <w:tcPr>
            <w:tcW w:w="9350" w:type="dxa"/>
            <w:gridSpan w:val="2"/>
            <w:shd w:val="clear" w:color="auto" w:fill="000000"/>
            <w:vAlign w:val="center"/>
          </w:tcPr>
          <w:p w14:paraId="15371263" w14:textId="77777777" w:rsidR="00C15E76" w:rsidRPr="00A60E69" w:rsidRDefault="00EB6FF0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sz w:val="28"/>
                <w:szCs w:val="28"/>
              </w:rPr>
            </w:pPr>
            <w:r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>Sljedeći koraci</w:t>
            </w:r>
          </w:p>
        </w:tc>
      </w:tr>
      <w:tr w:rsidR="00C15E76" w:rsidRPr="00A60E69" w14:paraId="32FA66D7" w14:textId="77777777">
        <w:trPr>
          <w:cantSplit/>
        </w:trPr>
        <w:tc>
          <w:tcPr>
            <w:tcW w:w="4675" w:type="dxa"/>
            <w:shd w:val="clear" w:color="auto" w:fill="EFEFEF"/>
          </w:tcPr>
          <w:p w14:paraId="4888ACE5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Format</w:t>
            </w:r>
          </w:p>
          <w:p w14:paraId="3E5DB21F" w14:textId="3681849D" w:rsidR="00C15E76" w:rsidRPr="00A60E69" w:rsidRDefault="00EB6FF0">
            <w:pPr>
              <w:numPr>
                <w:ilvl w:val="0"/>
                <w:numId w:val="6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Koji bi format najbolje funkcionirao za ovo mikropredavanje (npr. </w:t>
            </w:r>
            <w:r w:rsidR="00097B5A">
              <w:rPr>
                <w:rFonts w:ascii="Arial" w:eastAsia="Avenir" w:hAnsi="Arial" w:cs="Arial"/>
                <w:sz w:val="22"/>
                <w:szCs w:val="22"/>
              </w:rPr>
              <w:t>prezenter</w:t>
            </w:r>
            <w:r w:rsidRPr="00A60E69">
              <w:rPr>
                <w:rFonts w:ascii="Arial" w:eastAsia="Avenir" w:hAnsi="Arial" w:cs="Arial"/>
                <w:sz w:val="22"/>
                <w:szCs w:val="22"/>
              </w:rPr>
              <w:t>, narativni prikaz slajdova, screencast, digitalna bijela ploča itd.)?</w:t>
            </w:r>
          </w:p>
          <w:p w14:paraId="2B871C70" w14:textId="77777777" w:rsidR="00A60E69" w:rsidRDefault="00EB6FF0">
            <w:pPr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Kako ćete „humanizirati“ svoje mikropredavanje?</w:t>
            </w:r>
          </w:p>
          <w:p w14:paraId="795AD1F8" w14:textId="77777777" w:rsidR="00C15E76" w:rsidRPr="00A60E69" w:rsidRDefault="00C15E76" w:rsidP="00A60E69">
            <w:pP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2C361CC4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</w:rPr>
            </w:pPr>
          </w:p>
        </w:tc>
      </w:tr>
      <w:tr w:rsidR="00C15E76" w:rsidRPr="00A60E69" w14:paraId="014E237F" w14:textId="77777777">
        <w:trPr>
          <w:cantSplit/>
        </w:trPr>
        <w:tc>
          <w:tcPr>
            <w:tcW w:w="4675" w:type="dxa"/>
            <w:shd w:val="clear" w:color="auto" w:fill="EFEFEF"/>
          </w:tcPr>
          <w:p w14:paraId="4B482590" w14:textId="77777777" w:rsidR="00C15E76" w:rsidRPr="00A60E69" w:rsidRDefault="00EB6FF0">
            <w:pPr>
              <w:jc w:val="center"/>
              <w:rPr>
                <w:rFonts w:ascii="Arial" w:eastAsia="Avenir" w:hAnsi="Arial" w:cs="Arial"/>
                <w:b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b/>
                <w:sz w:val="22"/>
                <w:szCs w:val="22"/>
              </w:rPr>
              <w:t>Materijali</w:t>
            </w:r>
          </w:p>
          <w:p w14:paraId="29D5EEE3" w14:textId="77777777" w:rsidR="00C15E76" w:rsidRPr="00A60E69" w:rsidRDefault="00EB6FF0">
            <w:pPr>
              <w:numPr>
                <w:ilvl w:val="0"/>
                <w:numId w:val="10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Kako ćete snimiti svoje mikropredavanje (npr. telefonom, iPadom, računalom itd.)?</w:t>
            </w:r>
          </w:p>
          <w:p w14:paraId="0F3A51AF" w14:textId="77777777" w:rsidR="00C15E76" w:rsidRPr="00A60E69" w:rsidRDefault="00EB6FF0">
            <w:pPr>
              <w:numPr>
                <w:ilvl w:val="0"/>
                <w:numId w:val="10"/>
              </w:numP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Koji ćete točno alat(e) koristiti (npr. </w:t>
            </w:r>
            <w:hyperlink r:id="rId53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Camera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54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Padlet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55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Keynote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56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PowerPoint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5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QuickTime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5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Loom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5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Screencastify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0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ScreenPal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1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Zoom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2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Kaltura Video Quiz (u Canvasu)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3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Edpuzzle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4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Notes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5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Freeform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6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Screen Recorder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7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Clips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, </w:t>
            </w:r>
            <w:hyperlink r:id="rId68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iMovie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itd.)?</w:t>
            </w:r>
          </w:p>
          <w:p w14:paraId="4B5C6A89" w14:textId="77777777" w:rsidR="00C15E76" w:rsidRPr="00A60E69" w:rsidRDefault="00EB6FF0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>Koje nastavne materijale trebate izraditi ili prikupiti za svoje mikropredavanje (npr. slajdove, materijale, anketu, kviz, fizičke predmete itd.)?</w:t>
            </w:r>
          </w:p>
          <w:p w14:paraId="336FD9F2" w14:textId="77777777" w:rsidR="00C15E76" w:rsidRDefault="00EB6FF0">
            <w:pPr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  <w:r w:rsidRPr="00A60E69">
              <w:rPr>
                <w:rFonts w:ascii="Arial" w:eastAsia="Avenir" w:hAnsi="Arial" w:cs="Arial"/>
                <w:sz w:val="22"/>
                <w:szCs w:val="22"/>
              </w:rPr>
              <w:t xml:space="preserve">Dok se pripremate za izradu nastavnih materijala i snimanje mikropredavanja, ne zaboravite imati na umu ove principe dizajna videa: </w:t>
            </w:r>
            <w:hyperlink r:id="rId69">
              <w:r w:rsidRPr="00A60E69">
                <w:rPr>
                  <w:rFonts w:ascii="Arial" w:eastAsia="Avenir" w:hAnsi="Arial" w:cs="Arial"/>
                  <w:color w:val="0076BA"/>
                  <w:sz w:val="22"/>
                  <w:szCs w:val="22"/>
                  <w:u w:val="single"/>
                </w:rPr>
                <w:t xml:space="preserve">signaliziranje, segmentiranje, uklanjanje i modalitet podudaranja </w:t>
              </w:r>
            </w:hyperlink>
            <w:r w:rsidRPr="00A60E69">
              <w:rPr>
                <w:rFonts w:ascii="Arial" w:eastAsia="Avenir" w:hAnsi="Arial" w:cs="Arial"/>
                <w:sz w:val="22"/>
                <w:szCs w:val="22"/>
              </w:rPr>
              <w:t>.</w:t>
            </w:r>
          </w:p>
          <w:p w14:paraId="6508DA06" w14:textId="77777777" w:rsidR="00A60E69" w:rsidRPr="00A60E69" w:rsidRDefault="00A60E69" w:rsidP="00A60E6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FA11277" w14:textId="77777777" w:rsidR="00C15E76" w:rsidRPr="00A60E69" w:rsidRDefault="00C15E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</w:rPr>
            </w:pPr>
          </w:p>
        </w:tc>
      </w:tr>
    </w:tbl>
    <w:p w14:paraId="2DB45E75" w14:textId="77777777" w:rsidR="00C15E76" w:rsidRPr="00A60E69" w:rsidRDefault="00C15E76">
      <w:pPr>
        <w:rPr>
          <w:rFonts w:ascii="Arial" w:eastAsia="Avenir" w:hAnsi="Arial" w:cs="Arial"/>
        </w:rPr>
      </w:pPr>
    </w:p>
    <w:p w14:paraId="0DA3C2C6" w14:textId="77777777" w:rsidR="00C15E76" w:rsidRPr="00A60E69" w:rsidRDefault="00C15E76">
      <w:pPr>
        <w:rPr>
          <w:rFonts w:ascii="Arial" w:eastAsia="Avenir" w:hAnsi="Arial" w:cs="Arial"/>
        </w:rPr>
      </w:pPr>
    </w:p>
    <w:tbl>
      <w:tblPr>
        <w:tblStyle w:val="a4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C15E76" w:rsidRPr="00A60E69" w14:paraId="1C0C6C1B" w14:textId="77777777">
        <w:trPr>
          <w:trHeight w:val="431"/>
        </w:trPr>
        <w:tc>
          <w:tcPr>
            <w:tcW w:w="9350" w:type="dxa"/>
            <w:shd w:val="clear" w:color="auto" w:fill="000000"/>
          </w:tcPr>
          <w:p w14:paraId="5E73D056" w14:textId="77777777" w:rsidR="00C15E76" w:rsidRPr="00A60E69" w:rsidRDefault="00EB6FF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venir" w:hAnsi="Arial" w:cs="Arial"/>
                <w:b/>
                <w:sz w:val="28"/>
                <w:szCs w:val="28"/>
              </w:rPr>
            </w:pPr>
            <w:r w:rsidRPr="00A60E69">
              <w:rPr>
                <w:rFonts w:ascii="Arial" w:eastAsia="Avenir" w:hAnsi="Arial" w:cs="Arial"/>
                <w:b/>
                <w:color w:val="FFFFFF"/>
                <w:sz w:val="28"/>
                <w:szCs w:val="28"/>
              </w:rPr>
              <w:t>Dodatni resursi</w:t>
            </w:r>
          </w:p>
        </w:tc>
      </w:tr>
      <w:tr w:rsidR="00C15E76" w:rsidRPr="00A60E69" w14:paraId="571437CF" w14:textId="77777777">
        <w:trPr>
          <w:trHeight w:val="2940"/>
        </w:trPr>
        <w:tc>
          <w:tcPr>
            <w:tcW w:w="9350" w:type="dxa"/>
          </w:tcPr>
          <w:p w14:paraId="239BFAC3" w14:textId="77777777" w:rsidR="00C15E76" w:rsidRPr="00A60E69" w:rsidRDefault="00EB6FF0">
            <w:pPr>
              <w:rPr>
                <w:rFonts w:ascii="Arial" w:eastAsia="Avenir" w:hAnsi="Arial" w:cs="Arial"/>
              </w:rPr>
            </w:pPr>
            <w:r w:rsidRPr="00A60E69">
              <w:rPr>
                <w:rFonts w:ascii="Arial" w:eastAsia="Avenir" w:hAnsi="Arial" w:cs="Arial"/>
              </w:rPr>
              <w:t>Pogledajte dolje navedene resurse za više strategija aktivnog učenja, od kojih se mnoge mogu prilagoditi za mikropredavanja.</w:t>
            </w:r>
          </w:p>
          <w:p w14:paraId="31EFD219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0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Od pasivnog gledanja do aktivnog učenja: Jednostavne tehnike primjene strategija aktivnog učenja na videozapise online tečajeva</w:t>
              </w:r>
            </w:hyperlink>
          </w:p>
          <w:p w14:paraId="585BD8F4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1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Harvardove rutine Projekta Zero Thinking</w:t>
              </w:r>
            </w:hyperlink>
          </w:p>
          <w:p w14:paraId="569EFA9B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2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Akademija K. Patricia Cross: Videoteka tehnika</w:t>
              </w:r>
            </w:hyperlink>
          </w:p>
          <w:p w14:paraId="2C00F0B7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3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Harvardova baza podataka o aktivnom učenju ABLConnect</w:t>
              </w:r>
            </w:hyperlink>
          </w:p>
          <w:p w14:paraId="3B1F5F3E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4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Nastavni alati: Knjižnica aktivnog učenja</w:t>
              </w:r>
            </w:hyperlink>
          </w:p>
          <w:p w14:paraId="3D95A14B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5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8 načina korištenja QR kodova u učionicama visokog obrazovanja</w:t>
              </w:r>
            </w:hyperlink>
          </w:p>
          <w:p w14:paraId="305996EF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6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Suočavanje s poviješću i sobom: Strategije poučavanja</w:t>
              </w:r>
            </w:hyperlink>
          </w:p>
          <w:p w14:paraId="78001CBF" w14:textId="77777777" w:rsidR="00C15E76" w:rsidRPr="00A60E69" w:rsidRDefault="00EB6FF0">
            <w:pPr>
              <w:numPr>
                <w:ilvl w:val="0"/>
                <w:numId w:val="11"/>
              </w:numPr>
              <w:rPr>
                <w:rFonts w:ascii="Arial" w:eastAsia="Avenir" w:hAnsi="Arial" w:cs="Arial"/>
              </w:rPr>
            </w:pPr>
            <w:hyperlink r:id="rId77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EL Education: Protokoli u učionici</w:t>
              </w:r>
            </w:hyperlink>
          </w:p>
          <w:p w14:paraId="375BC7FE" w14:textId="77777777" w:rsidR="00C15E76" w:rsidRPr="00A60E69" w:rsidRDefault="00EB6FF0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eastAsia="Avenir" w:hAnsi="Arial" w:cs="Arial"/>
              </w:rPr>
            </w:pPr>
            <w:hyperlink r:id="rId78">
              <w:r w:rsidRPr="00A60E69">
                <w:rPr>
                  <w:rFonts w:ascii="Arial" w:eastAsia="Avenir" w:hAnsi="Arial" w:cs="Arial"/>
                  <w:color w:val="0076BA"/>
                  <w:u w:val="single"/>
                </w:rPr>
                <w:t>K20 Učenje nastavnih strategija</w:t>
              </w:r>
            </w:hyperlink>
          </w:p>
        </w:tc>
      </w:tr>
    </w:tbl>
    <w:p w14:paraId="6CB33477" w14:textId="77777777" w:rsidR="00C15E76" w:rsidRPr="00A60E69" w:rsidRDefault="00C15E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venir" w:hAnsi="Arial" w:cs="Arial"/>
          <w:color w:val="000000"/>
        </w:rPr>
      </w:pPr>
    </w:p>
    <w:sectPr w:rsidR="00C15E76" w:rsidRPr="00A60E69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17D5" w14:textId="77777777" w:rsidR="00CF70B6" w:rsidRDefault="00CF70B6">
      <w:r>
        <w:separator/>
      </w:r>
    </w:p>
  </w:endnote>
  <w:endnote w:type="continuationSeparator" w:id="0">
    <w:p w14:paraId="1EEDA336" w14:textId="77777777" w:rsidR="00CF70B6" w:rsidRDefault="00CF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C54C" w14:textId="77777777" w:rsidR="00DC1071" w:rsidRDefault="00DC1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B4B8" w14:textId="77777777" w:rsidR="00C15E76" w:rsidRPr="00DC1071" w:rsidRDefault="00C15E76" w:rsidP="00DC1071">
    <w:pPr>
      <w:pStyle w:val="Footer"/>
      <w:rPr>
        <w:rFonts w:eastAsia="Aven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F61F" w14:textId="77777777" w:rsidR="00DC1071" w:rsidRDefault="00DC1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4B2B" w14:textId="77777777" w:rsidR="00CF70B6" w:rsidRDefault="00CF70B6">
      <w:r>
        <w:separator/>
      </w:r>
    </w:p>
  </w:footnote>
  <w:footnote w:type="continuationSeparator" w:id="0">
    <w:p w14:paraId="496BD347" w14:textId="77777777" w:rsidR="00CF70B6" w:rsidRDefault="00CF7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192E" w14:textId="77777777" w:rsidR="00DC1071" w:rsidRDefault="00DC1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58AB" w14:textId="77777777" w:rsidR="00DC1071" w:rsidRDefault="00DC10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BE98" w14:textId="77777777" w:rsidR="00DC1071" w:rsidRDefault="00DC10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211"/>
    <w:multiLevelType w:val="multilevel"/>
    <w:tmpl w:val="6DA826A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030C1AAD"/>
    <w:multiLevelType w:val="multilevel"/>
    <w:tmpl w:val="2B74621A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5C85BE7"/>
    <w:multiLevelType w:val="multilevel"/>
    <w:tmpl w:val="0EA882B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1A79476B"/>
    <w:multiLevelType w:val="multilevel"/>
    <w:tmpl w:val="490CDA6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2E813F2A"/>
    <w:multiLevelType w:val="multilevel"/>
    <w:tmpl w:val="E22C50C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470C4A95"/>
    <w:multiLevelType w:val="multilevel"/>
    <w:tmpl w:val="E91A41F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6" w15:restartNumberingAfterBreak="0">
    <w:nsid w:val="50A513B1"/>
    <w:multiLevelType w:val="multilevel"/>
    <w:tmpl w:val="445CF10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5A5536E5"/>
    <w:multiLevelType w:val="multilevel"/>
    <w:tmpl w:val="65D86A0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699F4F03"/>
    <w:multiLevelType w:val="multilevel"/>
    <w:tmpl w:val="F650112C"/>
    <w:lvl w:ilvl="0">
      <w:start w:val="1"/>
      <w:numFmt w:val="bullet"/>
      <w:lvlText w:val="●"/>
      <w:lvlJc w:val="left"/>
      <w:pPr>
        <w:ind w:left="360" w:hanging="360"/>
      </w:pPr>
      <w:rPr>
        <w:color w:val="000000"/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72527B82"/>
    <w:multiLevelType w:val="multilevel"/>
    <w:tmpl w:val="F146D3D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7C411196"/>
    <w:multiLevelType w:val="multilevel"/>
    <w:tmpl w:val="D862CA8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num w:numId="1" w16cid:durableId="476190062">
    <w:abstractNumId w:val="9"/>
  </w:num>
  <w:num w:numId="2" w16cid:durableId="1790854742">
    <w:abstractNumId w:val="5"/>
  </w:num>
  <w:num w:numId="3" w16cid:durableId="1915241426">
    <w:abstractNumId w:val="3"/>
  </w:num>
  <w:num w:numId="4" w16cid:durableId="454103495">
    <w:abstractNumId w:val="0"/>
  </w:num>
  <w:num w:numId="5" w16cid:durableId="1715691260">
    <w:abstractNumId w:val="4"/>
  </w:num>
  <w:num w:numId="6" w16cid:durableId="1565095122">
    <w:abstractNumId w:val="6"/>
  </w:num>
  <w:num w:numId="7" w16cid:durableId="1993869720">
    <w:abstractNumId w:val="2"/>
  </w:num>
  <w:num w:numId="8" w16cid:durableId="484929569">
    <w:abstractNumId w:val="1"/>
  </w:num>
  <w:num w:numId="9" w16cid:durableId="628777725">
    <w:abstractNumId w:val="10"/>
  </w:num>
  <w:num w:numId="10" w16cid:durableId="1991789192">
    <w:abstractNumId w:val="7"/>
  </w:num>
  <w:num w:numId="11" w16cid:durableId="1301184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76"/>
    <w:rsid w:val="00097B5A"/>
    <w:rsid w:val="008D1683"/>
    <w:rsid w:val="00A60E69"/>
    <w:rsid w:val="00C15E76"/>
    <w:rsid w:val="00CF70B6"/>
    <w:rsid w:val="00D8580E"/>
    <w:rsid w:val="00DC1071"/>
    <w:rsid w:val="00E63BF5"/>
    <w:rsid w:val="00EB6FF0"/>
    <w:rsid w:val="00F0043F"/>
    <w:rsid w:val="00FC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E19D8"/>
  <w15:docId w15:val="{B3C8D17B-ED07-4FE3-B0D4-31E68CE8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0E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E69"/>
  </w:style>
  <w:style w:type="paragraph" w:styleId="Footer">
    <w:name w:val="footer"/>
    <w:basedOn w:val="Normal"/>
    <w:link w:val="FooterChar"/>
    <w:uiPriority w:val="99"/>
    <w:unhideWhenUsed/>
    <w:rsid w:val="00A60E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pcrossacademy.ua.edu/techniques/sketch-notes/" TargetMode="External"/><Relationship Id="rId21" Type="http://schemas.openxmlformats.org/officeDocument/2006/relationships/hyperlink" Target="https://www.qualtrics.com/free-account/" TargetMode="External"/><Relationship Id="rId42" Type="http://schemas.openxmlformats.org/officeDocument/2006/relationships/hyperlink" Target="https://kpcrossacademy.ua.edu/techniques/what-so-what-now-what-journals/" TargetMode="External"/><Relationship Id="rId47" Type="http://schemas.openxmlformats.org/officeDocument/2006/relationships/hyperlink" Target="https://pz.harvard.edu/sites/default/files/I%20Used%20to%20Think%20-%20Now%20I%20Think_1.pdf" TargetMode="External"/><Relationship Id="rId63" Type="http://schemas.openxmlformats.org/officeDocument/2006/relationships/hyperlink" Target="https://edpuzzle.com/" TargetMode="External"/><Relationship Id="rId68" Type="http://schemas.openxmlformats.org/officeDocument/2006/relationships/hyperlink" Target="https://www.apple.com/imovie/" TargetMode="External"/><Relationship Id="rId84" Type="http://schemas.openxmlformats.org/officeDocument/2006/relationships/footer" Target="footer3.xml"/><Relationship Id="rId16" Type="http://schemas.openxmlformats.org/officeDocument/2006/relationships/hyperlink" Target="https://pz.harvard.edu/sites/default/files/Think%20Puzzle%20Explore_1.pdf" TargetMode="External"/><Relationship Id="rId11" Type="http://schemas.openxmlformats.org/officeDocument/2006/relationships/hyperlink" Target="https://kpcrossacademy.ua.edu/techniques/update-your-classmate/" TargetMode="External"/><Relationship Id="rId32" Type="http://schemas.openxmlformats.org/officeDocument/2006/relationships/hyperlink" Target="https://www.google.com/docs/about/" TargetMode="External"/><Relationship Id="rId37" Type="http://schemas.openxmlformats.org/officeDocument/2006/relationships/hyperlink" Target="https://sheridan.brown.edu/resources/course-design/feedback-student-learning/entrance-and-exit-tickets" TargetMode="External"/><Relationship Id="rId53" Type="http://schemas.openxmlformats.org/officeDocument/2006/relationships/hyperlink" Target="https://apps.apple.com/us/app/camera/id1584216193" TargetMode="External"/><Relationship Id="rId58" Type="http://schemas.openxmlformats.org/officeDocument/2006/relationships/hyperlink" Target="https://www.loom.com/" TargetMode="External"/><Relationship Id="rId74" Type="http://schemas.openxmlformats.org/officeDocument/2006/relationships/hyperlink" Target="https://teaching.tools/activities" TargetMode="External"/><Relationship Id="rId79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hyperlink" Target="https://www.polleverywhere.com/" TargetMode="External"/><Relationship Id="rId14" Type="http://schemas.openxmlformats.org/officeDocument/2006/relationships/hyperlink" Target="https://pz.harvard.edu/sites/default/files/Listening%20-%20Ten%20Times%20Two_0.pdf" TargetMode="External"/><Relationship Id="rId22" Type="http://schemas.openxmlformats.org/officeDocument/2006/relationships/hyperlink" Target="https://padlet.com/" TargetMode="External"/><Relationship Id="rId27" Type="http://schemas.openxmlformats.org/officeDocument/2006/relationships/hyperlink" Target="https://ablconnect.harvard.edu/concept-map-research" TargetMode="External"/><Relationship Id="rId30" Type="http://schemas.openxmlformats.org/officeDocument/2006/relationships/hyperlink" Target="https://teaching.cornell.edu/learning-technologies/collaboration-tools/social-annotation" TargetMode="External"/><Relationship Id="rId35" Type="http://schemas.openxmlformats.org/officeDocument/2006/relationships/hyperlink" Target="https://www.google.com/forms/about/" TargetMode="External"/><Relationship Id="rId43" Type="http://schemas.openxmlformats.org/officeDocument/2006/relationships/hyperlink" Target="https://pz.harvard.edu/sites/default/files/3-2-1%20Bridge_0.pdf" TargetMode="External"/><Relationship Id="rId48" Type="http://schemas.openxmlformats.org/officeDocument/2006/relationships/hyperlink" Target="https://www.google.com/forms/about/" TargetMode="External"/><Relationship Id="rId56" Type="http://schemas.openxmlformats.org/officeDocument/2006/relationships/hyperlink" Target="https://www.microsoft.com/en-us/microsoft-365/powerpoint" TargetMode="External"/><Relationship Id="rId64" Type="http://schemas.openxmlformats.org/officeDocument/2006/relationships/hyperlink" Target="https://apps.apple.com/us/app/notes/id1110145109" TargetMode="External"/><Relationship Id="rId69" Type="http://schemas.openxmlformats.org/officeDocument/2006/relationships/hyperlink" Target="https://www.lifescied.org/doi/full/10.1187/cbe.16-03-0125" TargetMode="External"/><Relationship Id="rId77" Type="http://schemas.openxmlformats.org/officeDocument/2006/relationships/hyperlink" Target="https://curriculum.eleducation.org/sites/default/files/curriculumtools_classroomprotocols_053017.pdf" TargetMode="External"/><Relationship Id="rId8" Type="http://schemas.openxmlformats.org/officeDocument/2006/relationships/hyperlink" Target="https://ablconnect.harvard.edu/do-now-description" TargetMode="External"/><Relationship Id="rId51" Type="http://schemas.openxmlformats.org/officeDocument/2006/relationships/hyperlink" Target="https://www.polleverywhere.com/" TargetMode="External"/><Relationship Id="rId72" Type="http://schemas.openxmlformats.org/officeDocument/2006/relationships/hyperlink" Target="https://kpcrossacademy.ua.edu/techniques/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pz.harvard.edu/sites/default/files/3-2-1%20Bridge_0.pdf" TargetMode="External"/><Relationship Id="rId17" Type="http://schemas.openxmlformats.org/officeDocument/2006/relationships/hyperlink" Target="https://pz.harvard.edu/sites/default/files/See%20Wonder%20Connect%20x2_0.pdf" TargetMode="External"/><Relationship Id="rId25" Type="http://schemas.openxmlformats.org/officeDocument/2006/relationships/hyperlink" Target="https://kpcrossacademy.ua.edu/techniques/case-studies/" TargetMode="External"/><Relationship Id="rId33" Type="http://schemas.openxmlformats.org/officeDocument/2006/relationships/hyperlink" Target="https://www.google.com/slides/about/" TargetMode="External"/><Relationship Id="rId38" Type="http://schemas.openxmlformats.org/officeDocument/2006/relationships/hyperlink" Target="https://www.responsiveclassroom.org/wp-content/uploads/2015/12/Geometric-Forms.pdf" TargetMode="External"/><Relationship Id="rId46" Type="http://schemas.openxmlformats.org/officeDocument/2006/relationships/hyperlink" Target="https://pz.harvard.edu/sites/default/files/Connect%20Extend%20Challenge_0.pdf" TargetMode="External"/><Relationship Id="rId59" Type="http://schemas.openxmlformats.org/officeDocument/2006/relationships/hyperlink" Target="https://www.screencastify.com" TargetMode="External"/><Relationship Id="rId67" Type="http://schemas.openxmlformats.org/officeDocument/2006/relationships/hyperlink" Target="https://apps.apple.com/us/app/clips/id1212699939" TargetMode="External"/><Relationship Id="rId20" Type="http://schemas.openxmlformats.org/officeDocument/2006/relationships/hyperlink" Target="https://www.google.com/forms/about/" TargetMode="External"/><Relationship Id="rId41" Type="http://schemas.openxmlformats.org/officeDocument/2006/relationships/hyperlink" Target="https://pz.harvard.edu/sites/default/files/Compass%20Points_0.pdf" TargetMode="External"/><Relationship Id="rId54" Type="http://schemas.openxmlformats.org/officeDocument/2006/relationships/hyperlink" Target="https://padlet.com/" TargetMode="External"/><Relationship Id="rId62" Type="http://schemas.openxmlformats.org/officeDocument/2006/relationships/hyperlink" Target="https://knowledge.kaltura.com/help/canvas" TargetMode="External"/><Relationship Id="rId70" Type="http://schemas.openxmlformats.org/officeDocument/2006/relationships/hyperlink" Target="https://www.facultyfocus.com/articles/teaching-with-technology-articles/from-passive-viewing-to-active-learning-simple-techniques-for-applying-active-learning-strategies-to-online-course-videos/" TargetMode="External"/><Relationship Id="rId75" Type="http://schemas.openxmlformats.org/officeDocument/2006/relationships/hyperlink" Target="https://er.educause.edu/articles/2022/8/8-ways-to-use-qr-codes-in-higher-education-classrooms" TargetMode="External"/><Relationship Id="rId83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z.harvard.edu/sites/default/files/Generate-Sort-Connect-Elaborate_0.pdf" TargetMode="External"/><Relationship Id="rId23" Type="http://schemas.openxmlformats.org/officeDocument/2006/relationships/hyperlink" Target="https://kpcrossacademy.ua.edu/techniques/guided-notes/" TargetMode="External"/><Relationship Id="rId28" Type="http://schemas.openxmlformats.org/officeDocument/2006/relationships/hyperlink" Target="https://www.facinghistory.org/resource-library/gallery-walk-0" TargetMode="External"/><Relationship Id="rId36" Type="http://schemas.openxmlformats.org/officeDocument/2006/relationships/hyperlink" Target="https://www.qualtrics.com/free-account/" TargetMode="External"/><Relationship Id="rId49" Type="http://schemas.openxmlformats.org/officeDocument/2006/relationships/hyperlink" Target="https://www.qualtrics.com/free-account/" TargetMode="External"/><Relationship Id="rId57" Type="http://schemas.openxmlformats.org/officeDocument/2006/relationships/hyperlink" Target="https://support.apple.com/guide/quicktime-player/welcome/mac" TargetMode="External"/><Relationship Id="rId10" Type="http://schemas.openxmlformats.org/officeDocument/2006/relationships/hyperlink" Target="https://www.facinghistory.org/resource-library/anticipation-guides" TargetMode="External"/><Relationship Id="rId31" Type="http://schemas.openxmlformats.org/officeDocument/2006/relationships/hyperlink" Target="https://padlet.com/" TargetMode="External"/><Relationship Id="rId44" Type="http://schemas.openxmlformats.org/officeDocument/2006/relationships/hyperlink" Target="https://ablconnect.harvard.edu/statement-correction" TargetMode="External"/><Relationship Id="rId52" Type="http://schemas.openxmlformats.org/officeDocument/2006/relationships/hyperlink" Target="https://padlet.com/" TargetMode="External"/><Relationship Id="rId60" Type="http://schemas.openxmlformats.org/officeDocument/2006/relationships/hyperlink" Target="https://screenpal.com/?gad_source=1&amp;gclid=Cj0KCQjw-e6-BhDmARIsAOxxlxW8_EViKBKYyZPT3JEseZAT_8mroSnCdozxgVtro2d5Nxhyb6NAadIaApN1EALw_wcB" TargetMode="External"/><Relationship Id="rId65" Type="http://schemas.openxmlformats.org/officeDocument/2006/relationships/hyperlink" Target="https://apps.apple.com/us/app/freeform/id6443742539" TargetMode="External"/><Relationship Id="rId73" Type="http://schemas.openxmlformats.org/officeDocument/2006/relationships/hyperlink" Target="https://ablconnect.harvard.edu/activity-types" TargetMode="External"/><Relationship Id="rId78" Type="http://schemas.openxmlformats.org/officeDocument/2006/relationships/hyperlink" Target="https://learn.k20center.ou.edu/search?type=strategies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etrievalpractice.org/why-it-works" TargetMode="External"/><Relationship Id="rId13" Type="http://schemas.openxmlformats.org/officeDocument/2006/relationships/hyperlink" Target="https://pz.harvard.edu/sites/default/files/Looking%20-%20Ten%20Times%20Two_0.pdf" TargetMode="External"/><Relationship Id="rId18" Type="http://schemas.openxmlformats.org/officeDocument/2006/relationships/hyperlink" Target="https://www.mentimeter.com/" TargetMode="External"/><Relationship Id="rId39" Type="http://schemas.openxmlformats.org/officeDocument/2006/relationships/hyperlink" Target="https://pz.harvard.edu/sites/default/files/Take%20Note.pdf" TargetMode="External"/><Relationship Id="rId34" Type="http://schemas.openxmlformats.org/officeDocument/2006/relationships/hyperlink" Target="https://web.hypothes.is/" TargetMode="External"/><Relationship Id="rId50" Type="http://schemas.openxmlformats.org/officeDocument/2006/relationships/hyperlink" Target="https://www.mentimeter.com/" TargetMode="External"/><Relationship Id="rId55" Type="http://schemas.openxmlformats.org/officeDocument/2006/relationships/hyperlink" Target="https://www.apple.com/keynote/" TargetMode="External"/><Relationship Id="rId76" Type="http://schemas.openxmlformats.org/officeDocument/2006/relationships/hyperlink" Target="https://www.facinghistory.org/resource-library?f%5B0%5D=teaching_resources_combined_types:784&amp;f%5B1%5D=teaching_resources_combined_types:Resource" TargetMode="External"/><Relationship Id="rId7" Type="http://schemas.openxmlformats.org/officeDocument/2006/relationships/hyperlink" Target="https://ablconnect.harvard.edu/quick-write" TargetMode="External"/><Relationship Id="rId71" Type="http://schemas.openxmlformats.org/officeDocument/2006/relationships/hyperlink" Target="https://pz.harvard.edu/thinking-routines" TargetMode="External"/><Relationship Id="rId2" Type="http://schemas.openxmlformats.org/officeDocument/2006/relationships/styles" Target="styles.xml"/><Relationship Id="rId29" Type="http://schemas.openxmlformats.org/officeDocument/2006/relationships/hyperlink" Target="https://kpcrossacademy.ua.edu/techniques/online-resource-scavenger-hunt/" TargetMode="External"/><Relationship Id="rId24" Type="http://schemas.openxmlformats.org/officeDocument/2006/relationships/hyperlink" Target="https://kpcrossacademy.ua.edu/techniques/advance-organizers/" TargetMode="External"/><Relationship Id="rId40" Type="http://schemas.openxmlformats.org/officeDocument/2006/relationships/hyperlink" Target="https://pz.harvard.edu/sites/default/files/Headlines.pdf" TargetMode="External"/><Relationship Id="rId45" Type="http://schemas.openxmlformats.org/officeDocument/2006/relationships/hyperlink" Target="http://content.principia.edu/teaching-excellence/huh-vs-aha/" TargetMode="External"/><Relationship Id="rId66" Type="http://schemas.openxmlformats.org/officeDocument/2006/relationships/hyperlink" Target="https://support.apple.com/guide/ipad/take-a-screenshot-or-screen-recording-ipad08a40f3b/ipados" TargetMode="External"/><Relationship Id="rId61" Type="http://schemas.openxmlformats.org/officeDocument/2006/relationships/hyperlink" Target="https://zoom.us" TargetMode="External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</dc:creator>
  <cp:lastModifiedBy>Jasmin Klindžić</cp:lastModifiedBy>
  <cp:revision>2</cp:revision>
  <dcterms:created xsi:type="dcterms:W3CDTF">2025-12-04T20:03:00Z</dcterms:created>
  <dcterms:modified xsi:type="dcterms:W3CDTF">2025-12-04T20:03:00Z</dcterms:modified>
</cp:coreProperties>
</file>