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82DAF" w14:textId="2D5130B6" w:rsidR="007565D1" w:rsidRPr="007565D1" w:rsidRDefault="007565D1" w:rsidP="007565D1">
      <w:r w:rsidRPr="007565D1">
        <w:t xml:space="preserve">What </w:t>
      </w:r>
      <w:r w:rsidRPr="007565D1">
        <w:t>are</w:t>
      </w:r>
      <w:r w:rsidRPr="007565D1">
        <w:t xml:space="preserve"> Open Educational Resources?</w:t>
      </w:r>
    </w:p>
    <w:p w14:paraId="3EED0573" w14:textId="77777777" w:rsidR="007565D1" w:rsidRPr="007565D1" w:rsidRDefault="007565D1" w:rsidP="007565D1">
      <w:r w:rsidRPr="007565D1">
        <w:t>Open Educational Resources (OER) are materials for teaching, learning, and research that are in the public domain, or are available under a license that allows them to be freely used, adapted, and distributed. They can include entire courses, syllabuses, learning materials, collections, journals, and software.</w:t>
      </w:r>
    </w:p>
    <w:p w14:paraId="206440E6" w14:textId="77777777" w:rsidR="007565D1" w:rsidRPr="007565D1" w:rsidRDefault="007565D1" w:rsidP="007565D1">
      <w:r w:rsidRPr="007565D1">
        <w:t>Content published in this way contributes to the development of open education, which aims to provide access to education to all interested parties regardless of their geographical location and financial capabilities.</w:t>
      </w:r>
    </w:p>
    <w:p w14:paraId="08EBBCF3" w14:textId="77777777" w:rsidR="007565D1" w:rsidRPr="007565D1" w:rsidRDefault="007565D1" w:rsidP="007565D1">
      <w:r w:rsidRPr="007565D1">
        <w:t>Where can I find or publish open educational resources?</w:t>
      </w:r>
    </w:p>
    <w:p w14:paraId="521E68D0" w14:textId="005DB33A" w:rsidR="007565D1" w:rsidRPr="007565D1" w:rsidRDefault="007565D1" w:rsidP="007565D1">
      <w:r w:rsidRPr="007565D1">
        <w:t xml:space="preserve">By searching the Internet, you will find </w:t>
      </w:r>
      <w:proofErr w:type="gramStart"/>
      <w:r w:rsidRPr="007565D1">
        <w:t>a large number of</w:t>
      </w:r>
      <w:proofErr w:type="gramEnd"/>
      <w:r w:rsidRPr="007565D1">
        <w:t xml:space="preserve"> educational resources. Before using, modifying or further distributing educational resources, it is recommended to check the type of license and any restrictions related to their use. If you have created educational resources and want to publish them publicly, you can do so on any network location. Well-known specialized repositories for open educational resources </w:t>
      </w:r>
      <w:proofErr w:type="gramStart"/>
      <w:r w:rsidRPr="007565D1">
        <w:t>are:</w:t>
      </w:r>
      <w:proofErr w:type="gramEnd"/>
      <w:r w:rsidRPr="007565D1">
        <w:t xml:space="preserve"> Jorum, OER Commons, </w:t>
      </w:r>
      <w:proofErr w:type="spellStart"/>
      <w:r w:rsidRPr="007565D1">
        <w:t>Curriki</w:t>
      </w:r>
      <w:proofErr w:type="spellEnd"/>
      <w:r w:rsidRPr="007565D1">
        <w:t>, and many others.</w:t>
      </w:r>
      <w:r w:rsidRPr="007565D1">
        <w:t xml:space="preserve"> </w:t>
      </w:r>
      <w:r w:rsidRPr="007565D1">
        <w:t xml:space="preserve">An example of a specialized repository in the Republic of Croatia is </w:t>
      </w:r>
      <w:proofErr w:type="spellStart"/>
      <w:r w:rsidRPr="007565D1">
        <w:t>Dabar</w:t>
      </w:r>
      <w:proofErr w:type="spellEnd"/>
      <w:r w:rsidRPr="007565D1">
        <w:t>.</w:t>
      </w:r>
    </w:p>
    <w:p w14:paraId="40A9AB6C" w14:textId="04AF3F5C" w:rsidR="007565D1" w:rsidRPr="007565D1" w:rsidRDefault="007565D1" w:rsidP="007565D1">
      <w:r w:rsidRPr="007565D1">
        <w:t>However, before publishing, do not forget to protect your copyrights and define the terms of use. The Creative Commons licensing system can assist you with this, as it is easy to use and internationally recognized, and a growing number of educational materials are available under these very licenses.</w:t>
      </w:r>
    </w:p>
    <w:p w14:paraId="482224ED" w14:textId="77777777" w:rsidR="007565D1" w:rsidRPr="007565D1" w:rsidRDefault="007565D1" w:rsidP="007565D1">
      <w:r w:rsidRPr="007565D1">
        <w:t>The University Computing Centre (</w:t>
      </w:r>
      <w:proofErr w:type="spellStart"/>
      <w:r w:rsidRPr="007565D1">
        <w:t>Srce</w:t>
      </w:r>
      <w:proofErr w:type="spellEnd"/>
      <w:r w:rsidRPr="007565D1">
        <w:t xml:space="preserve">) supports open access and open educational resources, contributing to the development and maintenance of open and sustainable national infrastructures. It has established and implements the </w:t>
      </w:r>
      <w:proofErr w:type="spellStart"/>
      <w:r w:rsidRPr="007565D1">
        <w:t>Srce</w:t>
      </w:r>
      <w:proofErr w:type="spellEnd"/>
      <w:r w:rsidRPr="007565D1">
        <w:t xml:space="preserve"> Open Access Policy in line with open access </w:t>
      </w:r>
      <w:proofErr w:type="gramStart"/>
      <w:r w:rsidRPr="007565D1">
        <w:t>principles, and</w:t>
      </w:r>
      <w:proofErr w:type="gramEnd"/>
      <w:r w:rsidRPr="007565D1">
        <w:t xml:space="preserve"> publishes educational content resulting from </w:t>
      </w:r>
      <w:proofErr w:type="spellStart"/>
      <w:r w:rsidRPr="007565D1">
        <w:t>Srce's</w:t>
      </w:r>
      <w:proofErr w:type="spellEnd"/>
      <w:r w:rsidRPr="007565D1">
        <w:t xml:space="preserve"> work in open access.</w:t>
      </w:r>
    </w:p>
    <w:p w14:paraId="60EF7801" w14:textId="77777777" w:rsidR="007565D1" w:rsidRPr="007565D1" w:rsidRDefault="007565D1" w:rsidP="007565D1">
      <w:r w:rsidRPr="007565D1">
        <w:t>This video was recorded as part of Open Education Week 2015 with the aim of promoting and encouraging open education in Croatia.</w:t>
      </w:r>
    </w:p>
    <w:p w14:paraId="7F592726" w14:textId="77777777" w:rsidR="008A7D7B" w:rsidRDefault="008A7D7B"/>
    <w:sectPr w:rsidR="008A7D7B">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6BB9"/>
    <w:multiLevelType w:val="multilevel"/>
    <w:tmpl w:val="B276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1126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39A"/>
    <w:rsid w:val="000276EC"/>
    <w:rsid w:val="00455DE7"/>
    <w:rsid w:val="0067403C"/>
    <w:rsid w:val="006F39CF"/>
    <w:rsid w:val="007565D1"/>
    <w:rsid w:val="007A439A"/>
    <w:rsid w:val="008A7D7B"/>
    <w:rsid w:val="00947171"/>
    <w:rsid w:val="00B06AF7"/>
    <w:rsid w:val="00F61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EB494"/>
  <w15:chartTrackingRefBased/>
  <w15:docId w15:val="{15AC20AB-6837-463D-96F9-6EFF4916C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Naslov1">
    <w:name w:val="heading 1"/>
    <w:basedOn w:val="Normal"/>
    <w:next w:val="Normal"/>
    <w:link w:val="Naslov1Char"/>
    <w:uiPriority w:val="9"/>
    <w:qFormat/>
    <w:rsid w:val="007A43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7A43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7A439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7A439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7A439A"/>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7A439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A439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A439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A439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A439A"/>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7A439A"/>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7A439A"/>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7A439A"/>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7A439A"/>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7A439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A439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A439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A439A"/>
    <w:rPr>
      <w:rFonts w:eastAsiaTheme="majorEastAsia" w:cstheme="majorBidi"/>
      <w:color w:val="272727" w:themeColor="text1" w:themeTint="D8"/>
    </w:rPr>
  </w:style>
  <w:style w:type="paragraph" w:styleId="Naslov">
    <w:name w:val="Title"/>
    <w:basedOn w:val="Normal"/>
    <w:next w:val="Normal"/>
    <w:link w:val="NaslovChar"/>
    <w:uiPriority w:val="10"/>
    <w:qFormat/>
    <w:rsid w:val="007A4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A439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A439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A439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A439A"/>
    <w:pPr>
      <w:spacing w:before="160"/>
      <w:jc w:val="center"/>
    </w:pPr>
    <w:rPr>
      <w:i/>
      <w:iCs/>
      <w:color w:val="404040" w:themeColor="text1" w:themeTint="BF"/>
    </w:rPr>
  </w:style>
  <w:style w:type="character" w:customStyle="1" w:styleId="CitatChar">
    <w:name w:val="Citat Char"/>
    <w:basedOn w:val="Zadanifontodlomka"/>
    <w:link w:val="Citat"/>
    <w:uiPriority w:val="29"/>
    <w:rsid w:val="007A439A"/>
    <w:rPr>
      <w:i/>
      <w:iCs/>
      <w:color w:val="404040" w:themeColor="text1" w:themeTint="BF"/>
    </w:rPr>
  </w:style>
  <w:style w:type="paragraph" w:styleId="Odlomakpopisa">
    <w:name w:val="List Paragraph"/>
    <w:basedOn w:val="Normal"/>
    <w:uiPriority w:val="34"/>
    <w:qFormat/>
    <w:rsid w:val="007A439A"/>
    <w:pPr>
      <w:ind w:left="720"/>
      <w:contextualSpacing/>
    </w:pPr>
  </w:style>
  <w:style w:type="character" w:styleId="Jakoisticanje">
    <w:name w:val="Intense Emphasis"/>
    <w:basedOn w:val="Zadanifontodlomka"/>
    <w:uiPriority w:val="21"/>
    <w:qFormat/>
    <w:rsid w:val="007A439A"/>
    <w:rPr>
      <w:i/>
      <w:iCs/>
      <w:color w:val="2F5496" w:themeColor="accent1" w:themeShade="BF"/>
    </w:rPr>
  </w:style>
  <w:style w:type="paragraph" w:styleId="Naglaencitat">
    <w:name w:val="Intense Quote"/>
    <w:basedOn w:val="Normal"/>
    <w:next w:val="Normal"/>
    <w:link w:val="NaglaencitatChar"/>
    <w:uiPriority w:val="30"/>
    <w:qFormat/>
    <w:rsid w:val="007A43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7A439A"/>
    <w:rPr>
      <w:i/>
      <w:iCs/>
      <w:color w:val="2F5496" w:themeColor="accent1" w:themeShade="BF"/>
    </w:rPr>
  </w:style>
  <w:style w:type="character" w:styleId="Istaknutareferenca">
    <w:name w:val="Intense Reference"/>
    <w:basedOn w:val="Zadanifontodlomka"/>
    <w:uiPriority w:val="32"/>
    <w:qFormat/>
    <w:rsid w:val="007A43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294</Words>
  <Characters>1680</Characters>
  <Application>Microsoft Office Word</Application>
  <DocSecurity>0</DocSecurity>
  <Lines>14</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Prišćan</dc:creator>
  <cp:keywords/>
  <dc:description/>
  <cp:lastModifiedBy>Dorotea Brajković</cp:lastModifiedBy>
  <cp:revision>3</cp:revision>
  <dcterms:created xsi:type="dcterms:W3CDTF">2025-11-12T09:30:00Z</dcterms:created>
  <dcterms:modified xsi:type="dcterms:W3CDTF">2026-06-24T17:50:00Z</dcterms:modified>
</cp:coreProperties>
</file>