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47FEE" w14:textId="783225F1" w:rsidR="001939E3" w:rsidRPr="006B0F12" w:rsidRDefault="006B0F12" w:rsidP="006B0F12">
      <w:pPr>
        <w:spacing w:before="240" w:after="240"/>
        <w:jc w:val="center"/>
        <w:rPr>
          <w:b/>
          <w:color w:val="85200C"/>
          <w:sz w:val="26"/>
          <w:szCs w:val="26"/>
        </w:rPr>
      </w:pPr>
      <w:r w:rsidRPr="006B0F12">
        <w:rPr>
          <w:b/>
          <w:color w:val="85200C"/>
          <w:sz w:val="26"/>
          <w:szCs w:val="26"/>
        </w:rPr>
        <w:t>Material for Self-Assessment of Personal Achievements</w:t>
      </w:r>
    </w:p>
    <w:p w14:paraId="449CE9BE" w14:textId="77777777" w:rsidR="006B0F12" w:rsidRPr="006B0F12" w:rsidRDefault="006B0F12" w:rsidP="006B0F12">
      <w:pPr>
        <w:pStyle w:val="Heading2"/>
        <w:keepNext w:val="0"/>
        <w:keepLines w:val="0"/>
        <w:spacing w:after="80"/>
        <w:rPr>
          <w:b/>
          <w:sz w:val="30"/>
          <w:szCs w:val="30"/>
        </w:rPr>
      </w:pPr>
      <w:bookmarkStart w:id="0" w:name="_f5qhaw60d6u" w:colFirst="0" w:colLast="0"/>
      <w:bookmarkEnd w:id="0"/>
      <w:r w:rsidRPr="006B0F12">
        <w:rPr>
          <w:b/>
          <w:sz w:val="30"/>
          <w:szCs w:val="30"/>
        </w:rPr>
        <w:t>Introduction</w:t>
      </w:r>
    </w:p>
    <w:p w14:paraId="49CA1536" w14:textId="73007FF6" w:rsidR="00DB1DC6" w:rsidRPr="006B0F12" w:rsidRDefault="006B0F12" w:rsidP="006B0F12">
      <w:pPr>
        <w:pStyle w:val="Heading2"/>
        <w:keepNext w:val="0"/>
        <w:keepLines w:val="0"/>
        <w:spacing w:after="80"/>
        <w:jc w:val="both"/>
        <w:rPr>
          <w:sz w:val="22"/>
          <w:szCs w:val="22"/>
        </w:rPr>
      </w:pPr>
      <w:r w:rsidRPr="006B0F12">
        <w:rPr>
          <w:sz w:val="22"/>
          <w:szCs w:val="22"/>
        </w:rPr>
        <w:t>Self-assessment is a key step in the development of self-regulated learning among teachers, as it encourages reflection on one’s own abilities, monitors progress, and guides professional development. Regular assessment of your own knowledge and skills enables you to recognize areas in which you are already successful, as well as to identify competencies that you need to further strengthen. On this basis, you build your plan for continuous professional development by using available CARNET courses and other resources.</w:t>
      </w:r>
    </w:p>
    <w:p w14:paraId="600B8FE2" w14:textId="7A97345E" w:rsidR="001939E3" w:rsidRDefault="00000000">
      <w:pPr>
        <w:pStyle w:val="Heading2"/>
        <w:keepNext w:val="0"/>
        <w:keepLines w:val="0"/>
        <w:spacing w:after="80"/>
        <w:rPr>
          <w:b/>
          <w:sz w:val="28"/>
          <w:szCs w:val="28"/>
        </w:rPr>
      </w:pPr>
      <w:bookmarkStart w:id="1" w:name="_izuxzamntwfy" w:colFirst="0" w:colLast="0"/>
      <w:bookmarkEnd w:id="1"/>
      <w:r>
        <w:rPr>
          <w:b/>
          <w:sz w:val="28"/>
          <w:szCs w:val="28"/>
        </w:rPr>
        <w:t xml:space="preserve">1. </w:t>
      </w:r>
      <w:r w:rsidR="006B0F12" w:rsidRPr="006B0F12">
        <w:rPr>
          <w:b/>
          <w:sz w:val="28"/>
          <w:szCs w:val="28"/>
        </w:rPr>
        <w:t>Self-assessment of Achieving the Learning Outcomes of the Course “Learning Analytics”</w:t>
      </w:r>
    </w:p>
    <w:p w14:paraId="369BB774" w14:textId="22BCCD8D" w:rsidR="001939E3" w:rsidRDefault="006B0F12">
      <w:pPr>
        <w:spacing w:before="240" w:after="240"/>
      </w:pPr>
      <w:r>
        <w:t>For each learning outcome, assess your current level of achievement by selecting one of the three levels.</w:t>
      </w:r>
      <w:r>
        <w:t xml:space="preserve"> </w:t>
      </w:r>
    </w:p>
    <w:tbl>
      <w:tblPr>
        <w:tblStyle w:val="a"/>
        <w:tblW w:w="9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098"/>
        <w:gridCol w:w="1276"/>
        <w:gridCol w:w="1358"/>
        <w:gridCol w:w="1293"/>
      </w:tblGrid>
      <w:tr w:rsidR="001939E3" w14:paraId="5885D77E" w14:textId="77777777" w:rsidTr="006B0F12">
        <w:trPr>
          <w:trHeight w:val="770"/>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D9BBA1" w14:textId="6AA22711" w:rsidR="001939E3" w:rsidRDefault="006B0F12" w:rsidP="00DB1DC6">
            <w:pPr>
              <w:spacing w:line="240" w:lineRule="auto"/>
              <w:jc w:val="center"/>
            </w:pPr>
            <w:r>
              <w:rPr>
                <w:b/>
              </w:rPr>
              <w:t>Learning outcome</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FFC4D6" w14:textId="26391ED0" w:rsidR="001939E3" w:rsidRDefault="00000000" w:rsidP="00DB1DC6">
            <w:pPr>
              <w:spacing w:line="240" w:lineRule="auto"/>
              <w:jc w:val="center"/>
            </w:pPr>
            <w:r>
              <w:rPr>
                <w:b/>
              </w:rPr>
              <w:t xml:space="preserve">1 – </w:t>
            </w:r>
            <w:r w:rsidR="006B0F12">
              <w:rPr>
                <w:b/>
              </w:rPr>
              <w:t>Beginner</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2F2C2B" w14:textId="53AE170A" w:rsidR="001939E3" w:rsidRDefault="00000000" w:rsidP="00DB1DC6">
            <w:pPr>
              <w:spacing w:line="240" w:lineRule="auto"/>
              <w:jc w:val="center"/>
            </w:pPr>
            <w:r>
              <w:rPr>
                <w:b/>
              </w:rPr>
              <w:t xml:space="preserve">2 – </w:t>
            </w:r>
            <w:r w:rsidR="006B0F12">
              <w:rPr>
                <w:b/>
              </w:rPr>
              <w:t>Advanced</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BE5314" w14:textId="393689B8" w:rsidR="001939E3" w:rsidRDefault="00000000" w:rsidP="00DB1DC6">
            <w:pPr>
              <w:spacing w:line="240" w:lineRule="auto"/>
              <w:jc w:val="center"/>
            </w:pPr>
            <w:r>
              <w:rPr>
                <w:b/>
              </w:rPr>
              <w:t xml:space="preserve">3 – </w:t>
            </w:r>
            <w:r w:rsidR="006B0F12">
              <w:rPr>
                <w:b/>
              </w:rPr>
              <w:t>Expert</w:t>
            </w:r>
          </w:p>
        </w:tc>
      </w:tr>
      <w:tr w:rsidR="001939E3" w14:paraId="5E563AB5" w14:textId="77777777" w:rsidTr="006B0F12">
        <w:trPr>
          <w:trHeight w:val="770"/>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A8E394" w14:textId="002F2F07" w:rsidR="001939E3" w:rsidRPr="00DB1DC6" w:rsidRDefault="006B0F12" w:rsidP="00DB1DC6">
            <w:pPr>
              <w:pStyle w:val="Heading5"/>
              <w:spacing w:before="0" w:line="240" w:lineRule="auto"/>
              <w:rPr>
                <w:color w:val="000000" w:themeColor="text1"/>
              </w:rPr>
            </w:pPr>
            <w:r>
              <w:rPr>
                <w:color w:val="000000" w:themeColor="text1"/>
              </w:rPr>
              <w:lastRenderedPageBreak/>
              <w:t>1</w:t>
            </w:r>
            <w:r w:rsidRPr="006B0F12">
              <w:rPr>
                <w:color w:val="000000" w:themeColor="text1"/>
              </w:rPr>
              <w:t>. explain the importance of learning analytics for improving learning and teaching processes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2F6055" w14:textId="77777777" w:rsidR="001939E3" w:rsidRDefault="00000000" w:rsidP="00DB1DC6">
            <w:pPr>
              <w:spacing w:line="240" w:lineRule="auto"/>
            </w:pPr>
            <w:r>
              <w:rPr>
                <w:rFonts w:ascii="Segoe UI Symbol" w:hAnsi="Segoe UI Symbol" w:cs="Segoe UI Symbol"/>
              </w:rPr>
              <w:t>☐</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F863B" w14:textId="77777777" w:rsidR="001939E3" w:rsidRDefault="00000000" w:rsidP="00DB1DC6">
            <w:pPr>
              <w:spacing w:line="240" w:lineRule="auto"/>
            </w:pPr>
            <w:r>
              <w:t>☐</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1D47BE" w14:textId="77777777" w:rsidR="001939E3" w:rsidRDefault="00000000" w:rsidP="00DB1DC6">
            <w:pPr>
              <w:spacing w:line="240" w:lineRule="auto"/>
            </w:pPr>
            <w:r>
              <w:t>☐</w:t>
            </w:r>
          </w:p>
        </w:tc>
      </w:tr>
      <w:tr w:rsidR="001939E3" w14:paraId="3C076574" w14:textId="77777777" w:rsidTr="006B0F12">
        <w:trPr>
          <w:trHeight w:val="613"/>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17272B" w14:textId="11C4D2BD" w:rsidR="001939E3" w:rsidRPr="00DB1DC6" w:rsidRDefault="006B0F12" w:rsidP="00DB1DC6">
            <w:pPr>
              <w:pStyle w:val="Heading5"/>
              <w:spacing w:before="0" w:line="240" w:lineRule="auto"/>
              <w:rPr>
                <w:color w:val="000000" w:themeColor="text1"/>
              </w:rPr>
            </w:pPr>
            <w:r w:rsidRPr="006B0F12">
              <w:rPr>
                <w:color w:val="000000" w:themeColor="text1"/>
              </w:rPr>
              <w:t>2. analyze ethical aspects, personal data protection issues, and limitations in the use of learning analytics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46684C" w14:textId="77777777" w:rsidR="001939E3" w:rsidRDefault="00000000" w:rsidP="00DB1DC6">
            <w:pPr>
              <w:spacing w:line="240" w:lineRule="auto"/>
            </w:pPr>
            <w:r>
              <w:rPr>
                <w:rFonts w:ascii="Segoe UI Symbol" w:hAnsi="Segoe UI Symbol" w:cs="Segoe UI Symbol"/>
              </w:rPr>
              <w:t>☐</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1C16FB" w14:textId="77777777" w:rsidR="001939E3" w:rsidRDefault="00000000" w:rsidP="00DB1DC6">
            <w:pPr>
              <w:spacing w:line="240" w:lineRule="auto"/>
            </w:pPr>
            <w:r>
              <w:t>☐</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AA8044" w14:textId="77777777" w:rsidR="001939E3" w:rsidRDefault="00000000" w:rsidP="00DB1DC6">
            <w:pPr>
              <w:spacing w:line="240" w:lineRule="auto"/>
            </w:pPr>
            <w:r>
              <w:t>☐</w:t>
            </w:r>
          </w:p>
        </w:tc>
      </w:tr>
      <w:tr w:rsidR="001939E3" w14:paraId="7546654B" w14:textId="77777777" w:rsidTr="006B0F12">
        <w:trPr>
          <w:trHeight w:val="770"/>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CBE830" w14:textId="6A2F0C25" w:rsidR="001939E3" w:rsidRPr="00DB1DC6" w:rsidRDefault="006B0F12" w:rsidP="00DB1DC6">
            <w:pPr>
              <w:pStyle w:val="Heading5"/>
              <w:spacing w:before="0" w:line="240" w:lineRule="auto"/>
              <w:rPr>
                <w:color w:val="000000" w:themeColor="text1"/>
              </w:rPr>
            </w:pPr>
            <w:r w:rsidRPr="006B0F12">
              <w:rPr>
                <w:color w:val="000000" w:themeColor="text1"/>
              </w:rPr>
              <w:t>3. apply digital technologies for collecting, analyzing, and using data on student activities, performance, and progress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973321" w14:textId="77777777" w:rsidR="001939E3" w:rsidRDefault="00000000" w:rsidP="00DB1DC6">
            <w:pPr>
              <w:spacing w:line="240" w:lineRule="auto"/>
            </w:pPr>
            <w:r>
              <w:rPr>
                <w:rFonts w:ascii="Segoe UI Symbol" w:hAnsi="Segoe UI Symbol" w:cs="Segoe UI Symbol"/>
              </w:rPr>
              <w:t>☐</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9173F3" w14:textId="77777777" w:rsidR="001939E3" w:rsidRDefault="00000000" w:rsidP="00DB1DC6">
            <w:pPr>
              <w:spacing w:line="240" w:lineRule="auto"/>
            </w:pPr>
            <w:r>
              <w:t>☐</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19FE86" w14:textId="77777777" w:rsidR="001939E3" w:rsidRDefault="00000000" w:rsidP="00DB1DC6">
            <w:pPr>
              <w:spacing w:line="240" w:lineRule="auto"/>
            </w:pPr>
            <w:r>
              <w:t>☐</w:t>
            </w:r>
          </w:p>
        </w:tc>
      </w:tr>
      <w:tr w:rsidR="001939E3" w14:paraId="14AAB46F" w14:textId="77777777" w:rsidTr="006B0F12">
        <w:trPr>
          <w:trHeight w:val="770"/>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A8EFCD" w14:textId="5D59E781" w:rsidR="001939E3" w:rsidRPr="00DB1DC6" w:rsidRDefault="006B0F12" w:rsidP="00DB1DC6">
            <w:pPr>
              <w:pStyle w:val="Heading5"/>
              <w:spacing w:before="0" w:line="240" w:lineRule="auto"/>
              <w:rPr>
                <w:color w:val="000000" w:themeColor="text1"/>
              </w:rPr>
            </w:pPr>
            <w:r w:rsidRPr="006B0F12">
              <w:rPr>
                <w:color w:val="000000" w:themeColor="text1"/>
              </w:rPr>
              <w:t>4. critically evaluate the sources, types, and quality of available data in order to gain deeper insights into students’ learning and teaching processes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044132" w14:textId="77777777" w:rsidR="001939E3" w:rsidRDefault="00000000" w:rsidP="00DB1DC6">
            <w:pPr>
              <w:spacing w:line="240" w:lineRule="auto"/>
            </w:pPr>
            <w:r>
              <w:rPr>
                <w:rFonts w:ascii="Segoe UI Symbol" w:hAnsi="Segoe UI Symbol" w:cs="Segoe UI Symbol"/>
              </w:rPr>
              <w:t>☐</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45FE11" w14:textId="77777777" w:rsidR="001939E3" w:rsidRDefault="00000000" w:rsidP="00DB1DC6">
            <w:pPr>
              <w:spacing w:line="240" w:lineRule="auto"/>
            </w:pPr>
            <w:r>
              <w:t>☐</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0C963" w14:textId="77777777" w:rsidR="001939E3" w:rsidRDefault="00000000" w:rsidP="00DB1DC6">
            <w:pPr>
              <w:spacing w:line="240" w:lineRule="auto"/>
            </w:pPr>
            <w:r>
              <w:t>☐</w:t>
            </w:r>
          </w:p>
        </w:tc>
      </w:tr>
      <w:tr w:rsidR="001939E3" w14:paraId="2431512F" w14:textId="77777777" w:rsidTr="006B0F12">
        <w:trPr>
          <w:trHeight w:val="770"/>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D8B527" w14:textId="0F6C04C1" w:rsidR="001939E3" w:rsidRPr="00DB1DC6" w:rsidRDefault="006B0F12" w:rsidP="00DB1DC6">
            <w:pPr>
              <w:pStyle w:val="Heading5"/>
              <w:spacing w:before="0" w:line="240" w:lineRule="auto"/>
              <w:rPr>
                <w:color w:val="000000" w:themeColor="text1"/>
              </w:rPr>
            </w:pPr>
            <w:r w:rsidRPr="006B0F12">
              <w:rPr>
                <w:color w:val="000000" w:themeColor="text1"/>
              </w:rPr>
              <w:t>5. evaluate and adapt learning design, teaching strategies, and assessment methods based on results obtained through the application of learning analytics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AA8729" w14:textId="77777777" w:rsidR="001939E3" w:rsidRDefault="00000000" w:rsidP="00DB1DC6">
            <w:pPr>
              <w:spacing w:line="240" w:lineRule="auto"/>
            </w:pPr>
            <w:r>
              <w:rPr>
                <w:rFonts w:ascii="Segoe UI Symbol" w:hAnsi="Segoe UI Symbol" w:cs="Segoe UI Symbol"/>
              </w:rPr>
              <w:t>☐</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10229C" w14:textId="77777777" w:rsidR="001939E3" w:rsidRDefault="00000000" w:rsidP="00DB1DC6">
            <w:pPr>
              <w:spacing w:line="240" w:lineRule="auto"/>
            </w:pPr>
            <w:r>
              <w:t>☐</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0C9808" w14:textId="77777777" w:rsidR="001939E3" w:rsidRDefault="00000000" w:rsidP="00DB1DC6">
            <w:pPr>
              <w:spacing w:line="240" w:lineRule="auto"/>
            </w:pPr>
            <w:r>
              <w:t>☐</w:t>
            </w:r>
          </w:p>
        </w:tc>
      </w:tr>
      <w:tr w:rsidR="001939E3" w14:paraId="3896404C" w14:textId="77777777" w:rsidTr="006B0F12">
        <w:trPr>
          <w:trHeight w:val="1040"/>
        </w:trPr>
        <w:tc>
          <w:tcPr>
            <w:tcW w:w="50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044F98" w14:textId="30060AD1" w:rsidR="001939E3" w:rsidRPr="00DB1DC6" w:rsidRDefault="006B0F12" w:rsidP="00DB1DC6">
            <w:pPr>
              <w:pStyle w:val="Heading5"/>
              <w:spacing w:before="0" w:line="240" w:lineRule="auto"/>
              <w:rPr>
                <w:color w:val="000000" w:themeColor="text1"/>
              </w:rPr>
            </w:pPr>
            <w:r w:rsidRPr="006B0F12">
              <w:rPr>
                <w:color w:val="000000" w:themeColor="text1"/>
              </w:rPr>
              <w:t>6. apply learning analytics with the aim of improving learning and teaching and implementing pedagogical interventions</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6E33B1" w14:textId="77777777" w:rsidR="001939E3" w:rsidRDefault="00000000" w:rsidP="00DB1DC6">
            <w:pPr>
              <w:spacing w:line="240" w:lineRule="auto"/>
            </w:pPr>
            <w:r>
              <w:rPr>
                <w:rFonts w:ascii="Segoe UI Symbol" w:hAnsi="Segoe UI Symbol" w:cs="Segoe UI Symbol"/>
              </w:rPr>
              <w:t>☐</w:t>
            </w:r>
          </w:p>
        </w:tc>
        <w:tc>
          <w:tcPr>
            <w:tcW w:w="13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C1CCFD" w14:textId="77777777" w:rsidR="001939E3" w:rsidRDefault="00000000" w:rsidP="00DB1DC6">
            <w:pPr>
              <w:spacing w:line="240" w:lineRule="auto"/>
            </w:pPr>
            <w:r>
              <w:t>☐</w:t>
            </w:r>
          </w:p>
        </w:tc>
        <w:tc>
          <w:tcPr>
            <w:tcW w:w="12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E1EEE3" w14:textId="77777777" w:rsidR="001939E3" w:rsidRDefault="00000000" w:rsidP="00DB1DC6">
            <w:pPr>
              <w:spacing w:line="240" w:lineRule="auto"/>
            </w:pPr>
            <w:r>
              <w:t>☐</w:t>
            </w:r>
          </w:p>
        </w:tc>
      </w:tr>
    </w:tbl>
    <w:p w14:paraId="593B4938" w14:textId="77777777" w:rsidR="00DB1DC6" w:rsidRDefault="00DB1DC6">
      <w:pPr>
        <w:spacing w:before="240" w:after="240"/>
        <w:ind w:left="600" w:right="600"/>
        <w:rPr>
          <w:b/>
        </w:rPr>
      </w:pPr>
    </w:p>
    <w:p w14:paraId="641E735B" w14:textId="77777777" w:rsidR="006B0F12" w:rsidRPr="006B0F12" w:rsidRDefault="006B0F12" w:rsidP="006B0F12">
      <w:pPr>
        <w:pBdr>
          <w:top w:val="nil"/>
          <w:left w:val="nil"/>
          <w:bottom w:val="nil"/>
          <w:right w:val="nil"/>
          <w:between w:val="nil"/>
        </w:pBdr>
        <w:spacing w:before="240" w:after="240"/>
        <w:ind w:right="600"/>
        <w:rPr>
          <w:b/>
          <w:bCs/>
          <w:lang w:val="en-HR"/>
        </w:rPr>
      </w:pPr>
      <w:r w:rsidRPr="006B0F12">
        <w:rPr>
          <w:b/>
          <w:bCs/>
          <w:lang w:val="en-HR"/>
        </w:rPr>
        <w:t>Level Legend:</w:t>
      </w:r>
    </w:p>
    <w:p w14:paraId="7F3C494A" w14:textId="77777777" w:rsidR="006B0F12" w:rsidRPr="006B0F12" w:rsidRDefault="006B0F12" w:rsidP="006B0F12">
      <w:pPr>
        <w:pBdr>
          <w:top w:val="nil"/>
          <w:left w:val="nil"/>
          <w:bottom w:val="nil"/>
          <w:right w:val="nil"/>
          <w:between w:val="nil"/>
        </w:pBdr>
        <w:ind w:right="600"/>
        <w:rPr>
          <w:lang w:val="en-HR"/>
        </w:rPr>
      </w:pPr>
      <w:r w:rsidRPr="006B0F12">
        <w:rPr>
          <w:lang w:val="en-HR"/>
        </w:rPr>
        <w:t>1 – Beginner: you are still becoming familiar with the concept/model</w:t>
      </w:r>
    </w:p>
    <w:p w14:paraId="46D496EA" w14:textId="77777777" w:rsidR="006B0F12" w:rsidRPr="006B0F12" w:rsidRDefault="006B0F12" w:rsidP="006B0F12">
      <w:pPr>
        <w:pBdr>
          <w:top w:val="nil"/>
          <w:left w:val="nil"/>
          <w:bottom w:val="nil"/>
          <w:right w:val="nil"/>
          <w:between w:val="nil"/>
        </w:pBdr>
        <w:ind w:right="600"/>
        <w:rPr>
          <w:lang w:val="en-HR"/>
        </w:rPr>
      </w:pPr>
      <w:r w:rsidRPr="006B0F12">
        <w:rPr>
          <w:lang w:val="en-HR"/>
        </w:rPr>
        <w:t>2 – Advanced: you apply it with occasional support or adaptation</w:t>
      </w:r>
    </w:p>
    <w:p w14:paraId="5ADAEE71" w14:textId="2DBC834A" w:rsidR="006B0F12" w:rsidRPr="006B0F12" w:rsidRDefault="006B0F12" w:rsidP="006B0F12">
      <w:pPr>
        <w:pBdr>
          <w:top w:val="nil"/>
          <w:left w:val="nil"/>
          <w:bottom w:val="nil"/>
          <w:right w:val="nil"/>
          <w:between w:val="nil"/>
        </w:pBdr>
        <w:spacing w:after="240"/>
        <w:ind w:right="600"/>
        <w:rPr>
          <w:lang w:val="en-HR"/>
        </w:rPr>
      </w:pPr>
      <w:r w:rsidRPr="006B0F12">
        <w:rPr>
          <w:lang w:val="en-HR"/>
        </w:rPr>
        <w:t>3 – Expert: you independently design solutions and guide others in their application</w:t>
      </w:r>
    </w:p>
    <w:p w14:paraId="136ECDB2" w14:textId="517399AA" w:rsidR="006B0F12" w:rsidRPr="006B0F12" w:rsidRDefault="006B0F12" w:rsidP="006B0F12">
      <w:pPr>
        <w:pBdr>
          <w:top w:val="nil"/>
          <w:left w:val="nil"/>
          <w:bottom w:val="nil"/>
          <w:right w:val="nil"/>
          <w:between w:val="nil"/>
        </w:pBdr>
        <w:spacing w:before="240" w:after="240"/>
        <w:ind w:right="600"/>
        <w:rPr>
          <w:bCs/>
          <w:i/>
          <w:iCs/>
          <w:color w:val="548DD4" w:themeColor="text2" w:themeTint="99"/>
          <w:lang w:val="en-HR"/>
        </w:rPr>
      </w:pPr>
      <w:r w:rsidRPr="006B0F12">
        <w:rPr>
          <w:bCs/>
          <w:i/>
          <w:iCs/>
          <w:color w:val="548DD4" w:themeColor="text2" w:themeTint="99"/>
          <w:lang w:val="en-HR"/>
        </w:rPr>
        <w:t>Congratulations on achieving all learning outcomes in which you are an expert!</w:t>
      </w:r>
    </w:p>
    <w:p w14:paraId="1CD5DA0B" w14:textId="77777777" w:rsidR="006B0F12" w:rsidRPr="006B0F12" w:rsidRDefault="006B0F12" w:rsidP="006B0F12">
      <w:pPr>
        <w:pBdr>
          <w:top w:val="nil"/>
          <w:left w:val="nil"/>
          <w:bottom w:val="nil"/>
          <w:right w:val="nil"/>
          <w:between w:val="nil"/>
        </w:pBdr>
        <w:spacing w:before="240" w:after="240"/>
        <w:ind w:right="600"/>
        <w:rPr>
          <w:bCs/>
          <w:i/>
          <w:iCs/>
          <w:color w:val="548DD4" w:themeColor="text2" w:themeTint="99"/>
          <w:lang w:val="en-HR"/>
        </w:rPr>
      </w:pPr>
      <w:r w:rsidRPr="006B0F12">
        <w:rPr>
          <w:bCs/>
          <w:i/>
          <w:iCs/>
          <w:color w:val="548DD4" w:themeColor="text2" w:themeTint="99"/>
          <w:lang w:val="en-HR"/>
        </w:rPr>
        <w:t>For the learning outcomes in which you are still a beginner, we recommend first checking which activities in the course were intended to develop those outcomes and then revisiting those activities. You may consult with the instructor on how to achieve these learning outcomes in an alternative way.</w:t>
      </w:r>
    </w:p>
    <w:p w14:paraId="531A8A32" w14:textId="77777777" w:rsidR="006B0F12" w:rsidRPr="006B0F12" w:rsidRDefault="006B0F12" w:rsidP="006B0F12">
      <w:pPr>
        <w:pBdr>
          <w:top w:val="nil"/>
          <w:left w:val="nil"/>
          <w:bottom w:val="nil"/>
          <w:right w:val="nil"/>
          <w:between w:val="nil"/>
        </w:pBdr>
        <w:spacing w:before="240" w:after="240"/>
        <w:ind w:right="600"/>
        <w:rPr>
          <w:bCs/>
          <w:i/>
          <w:iCs/>
          <w:color w:val="548DD4" w:themeColor="text2" w:themeTint="99"/>
          <w:lang w:val="en-HR"/>
        </w:rPr>
      </w:pPr>
      <w:r w:rsidRPr="006B0F12">
        <w:rPr>
          <w:bCs/>
          <w:i/>
          <w:iCs/>
          <w:color w:val="548DD4" w:themeColor="text2" w:themeTint="99"/>
          <w:lang w:val="en-HR"/>
        </w:rPr>
        <w:t>For the learning outcomes in which you assessed yourself as advanced but not yet an expert, do not worry. You only need practice and thoughtful teaching work, and you will soon become an expert in those as well.</w:t>
      </w:r>
    </w:p>
    <w:p w14:paraId="6D252C94" w14:textId="77777777" w:rsidR="00DB1DC6" w:rsidRDefault="00DB1DC6">
      <w:pPr>
        <w:pBdr>
          <w:top w:val="nil"/>
          <w:left w:val="nil"/>
          <w:bottom w:val="nil"/>
          <w:right w:val="nil"/>
          <w:between w:val="nil"/>
        </w:pBdr>
        <w:spacing w:before="240" w:after="240"/>
        <w:ind w:left="600" w:right="600"/>
        <w:rPr>
          <w:sz w:val="28"/>
          <w:szCs w:val="28"/>
        </w:rPr>
      </w:pPr>
    </w:p>
    <w:p w14:paraId="4979F23E" w14:textId="77777777" w:rsidR="006B0F12" w:rsidRPr="006B0F12" w:rsidRDefault="006B0F12" w:rsidP="006B0F12">
      <w:pPr>
        <w:pStyle w:val="Heading2"/>
        <w:rPr>
          <w:b/>
          <w:sz w:val="28"/>
          <w:szCs w:val="28"/>
        </w:rPr>
      </w:pPr>
      <w:r w:rsidRPr="006B0F12">
        <w:rPr>
          <w:b/>
          <w:sz w:val="28"/>
          <w:szCs w:val="28"/>
        </w:rPr>
        <w:lastRenderedPageBreak/>
        <w:t>2. Identification of Competencies for Further Professional Development</w:t>
      </w:r>
    </w:p>
    <w:p w14:paraId="5EE7F1A2" w14:textId="5D11AC6A" w:rsidR="006B0F12" w:rsidRPr="006B0F12" w:rsidRDefault="006B0F12" w:rsidP="006B0F12">
      <w:pPr>
        <w:spacing w:before="240" w:after="240"/>
        <w:ind w:right="600"/>
        <w:rPr>
          <w:b/>
        </w:rPr>
      </w:pPr>
      <w:r w:rsidRPr="006B0F12">
        <w:rPr>
          <w:b/>
        </w:rPr>
        <w:t xml:space="preserve">Task: </w:t>
      </w:r>
      <w:r w:rsidRPr="006B0F12">
        <w:rPr>
          <w:bCs/>
        </w:rPr>
        <w:t>Briefly describe (3–4 sentences) which teaching competencies you believe you still need to improve in order to reach the “Expert” level for the learning outcomes listed above:</w:t>
      </w:r>
    </w:p>
    <w:p w14:paraId="0657C1A2" w14:textId="77777777" w:rsidR="001939E3" w:rsidRDefault="0003358F">
      <w:pPr>
        <w:numPr>
          <w:ilvl w:val="0"/>
          <w:numId w:val="2"/>
        </w:numPr>
        <w:spacing w:before="240"/>
      </w:pPr>
      <w:r>
        <w:rPr>
          <w:noProof/>
        </w:rPr>
        <w:pict w14:anchorId="5B2603EB">
          <v:rect id="_x0000_i1033" alt="" style="width:382.7pt;height:.05pt;mso-width-percent:0;mso-height-percent:0;mso-width-percent:0;mso-height-percent:0" o:hrpct="848" o:hralign="center" o:hrstd="t" o:hr="t" fillcolor="#a0a0a0" stroked="f"/>
        </w:pict>
      </w:r>
    </w:p>
    <w:p w14:paraId="6FAC050B" w14:textId="77777777" w:rsidR="001939E3" w:rsidRDefault="0003358F">
      <w:pPr>
        <w:numPr>
          <w:ilvl w:val="0"/>
          <w:numId w:val="2"/>
        </w:numPr>
      </w:pPr>
      <w:r>
        <w:rPr>
          <w:noProof/>
        </w:rPr>
        <w:pict w14:anchorId="4557FE6F">
          <v:rect id="_x0000_i1032" alt="" style="width:382.7pt;height:.05pt;mso-width-percent:0;mso-height-percent:0;mso-width-percent:0;mso-height-percent:0" o:hrpct="848" o:hralign="center" o:hrstd="t" o:hr="t" fillcolor="#a0a0a0" stroked="f"/>
        </w:pict>
      </w:r>
    </w:p>
    <w:p w14:paraId="01BAF482" w14:textId="749C9CD5" w:rsidR="001939E3" w:rsidRDefault="0003358F" w:rsidP="006B0F12">
      <w:pPr>
        <w:numPr>
          <w:ilvl w:val="0"/>
          <w:numId w:val="2"/>
        </w:numPr>
        <w:spacing w:after="240"/>
      </w:pPr>
      <w:r>
        <w:rPr>
          <w:noProof/>
        </w:rPr>
        <w:pict w14:anchorId="6B642A9B">
          <v:rect id="_x0000_i1031" alt="" style="width:382.7pt;height:.05pt;mso-width-percent:0;mso-height-percent:0;mso-width-percent:0;mso-height-percent:0" o:hrpct="848" o:hralign="center" o:hrstd="t" o:hr="t" fillcolor="#a0a0a0" stroked="f"/>
        </w:pict>
      </w:r>
    </w:p>
    <w:p w14:paraId="7C42DEC3" w14:textId="36BEB3A0" w:rsidR="001939E3" w:rsidRDefault="00000000">
      <w:pPr>
        <w:pStyle w:val="Heading2"/>
        <w:keepNext w:val="0"/>
        <w:keepLines w:val="0"/>
        <w:spacing w:after="80"/>
        <w:rPr>
          <w:b/>
          <w:sz w:val="34"/>
          <w:szCs w:val="34"/>
        </w:rPr>
      </w:pPr>
      <w:bookmarkStart w:id="2" w:name="_5jys5rikyc6a" w:colFirst="0" w:colLast="0"/>
      <w:bookmarkEnd w:id="2"/>
      <w:r>
        <w:rPr>
          <w:b/>
          <w:sz w:val="34"/>
          <w:szCs w:val="34"/>
        </w:rPr>
        <w:t xml:space="preserve">3. </w:t>
      </w:r>
      <w:r w:rsidR="006B0F12" w:rsidRPr="006B0F12">
        <w:rPr>
          <w:b/>
          <w:sz w:val="34"/>
          <w:szCs w:val="34"/>
        </w:rPr>
        <w:t>Recommended CARNET Courses</w:t>
      </w:r>
    </w:p>
    <w:p w14:paraId="2C68E03F" w14:textId="657DC17A" w:rsidR="001939E3" w:rsidRDefault="006B0F12">
      <w:pPr>
        <w:spacing w:before="240" w:after="240"/>
        <w:rPr>
          <w:i/>
        </w:rPr>
      </w:pPr>
      <w:r w:rsidRPr="006B0F12">
        <w:rPr>
          <w:i/>
        </w:rPr>
        <w:t>Your selection of courses from the list of CARNET courses for teachers in higher education that could help you in the professional development of your teaching competencies:</w:t>
      </w:r>
      <w:r>
        <w:rPr>
          <w:i/>
        </w:rPr>
        <w:t xml:space="preserve"> </w:t>
      </w:r>
    </w:p>
    <w:p w14:paraId="4E6F8F9A" w14:textId="77777777" w:rsidR="001939E3" w:rsidRDefault="0003358F">
      <w:pPr>
        <w:numPr>
          <w:ilvl w:val="0"/>
          <w:numId w:val="1"/>
        </w:numPr>
        <w:spacing w:before="240"/>
      </w:pPr>
      <w:r>
        <w:rPr>
          <w:noProof/>
        </w:rPr>
        <w:pict w14:anchorId="4EC61BAC">
          <v:rect id="_x0000_i1030" alt="" style="width:382.7pt;height:.05pt;mso-width-percent:0;mso-height-percent:0;mso-width-percent:0;mso-height-percent:0" o:hrpct="848" o:hralign="center" o:hrstd="t" o:hr="t" fillcolor="#a0a0a0" stroked="f"/>
        </w:pict>
      </w:r>
    </w:p>
    <w:p w14:paraId="28E4E20F" w14:textId="77777777" w:rsidR="001939E3" w:rsidRDefault="0003358F">
      <w:pPr>
        <w:numPr>
          <w:ilvl w:val="0"/>
          <w:numId w:val="1"/>
        </w:numPr>
      </w:pPr>
      <w:r>
        <w:rPr>
          <w:noProof/>
        </w:rPr>
        <w:pict w14:anchorId="5D6E6D88">
          <v:rect id="_x0000_i1029" alt="" style="width:382.7pt;height:.05pt;mso-width-percent:0;mso-height-percent:0;mso-width-percent:0;mso-height-percent:0" o:hrpct="848" o:hralign="center" o:hrstd="t" o:hr="t" fillcolor="#a0a0a0" stroked="f"/>
        </w:pict>
      </w:r>
    </w:p>
    <w:p w14:paraId="6FC12E7E" w14:textId="77777777" w:rsidR="001939E3" w:rsidRDefault="0003358F">
      <w:pPr>
        <w:numPr>
          <w:ilvl w:val="0"/>
          <w:numId w:val="1"/>
        </w:numPr>
      </w:pPr>
      <w:r>
        <w:rPr>
          <w:noProof/>
        </w:rPr>
        <w:pict w14:anchorId="594C7ED9">
          <v:rect id="_x0000_i1028" alt="" style="width:382.7pt;height:.05pt;mso-width-percent:0;mso-height-percent:0;mso-width-percent:0;mso-height-percent:0" o:hrpct="848" o:hralign="center" o:hrstd="t" o:hr="t" fillcolor="#a0a0a0" stroked="f"/>
        </w:pict>
      </w:r>
    </w:p>
    <w:p w14:paraId="612177D4" w14:textId="77777777" w:rsidR="001939E3" w:rsidRDefault="0003358F">
      <w:pPr>
        <w:numPr>
          <w:ilvl w:val="0"/>
          <w:numId w:val="1"/>
        </w:numPr>
      </w:pPr>
      <w:r>
        <w:rPr>
          <w:noProof/>
        </w:rPr>
        <w:pict w14:anchorId="2FB79C2C">
          <v:rect id="_x0000_i1027" alt="" style="width:382.7pt;height:.05pt;mso-width-percent:0;mso-height-percent:0;mso-width-percent:0;mso-height-percent:0" o:hrpct="848" o:hralign="center" o:hrstd="t" o:hr="t" fillcolor="#a0a0a0" stroked="f"/>
        </w:pict>
      </w:r>
    </w:p>
    <w:p w14:paraId="5BFEFAF9" w14:textId="77777777" w:rsidR="001939E3" w:rsidRDefault="0003358F">
      <w:pPr>
        <w:numPr>
          <w:ilvl w:val="0"/>
          <w:numId w:val="1"/>
        </w:numPr>
        <w:spacing w:after="240"/>
      </w:pPr>
      <w:r>
        <w:rPr>
          <w:noProof/>
        </w:rPr>
        <w:pict w14:anchorId="5AB4E596">
          <v:rect id="_x0000_i1026" alt="" style="width:382.7pt;height:.05pt;mso-width-percent:0;mso-height-percent:0;mso-width-percent:0;mso-height-percent:0" o:hrpct="848" o:hralign="center" o:hrstd="t" o:hr="t" fillcolor="#a0a0a0" stroked="f"/>
        </w:pict>
      </w:r>
    </w:p>
    <w:p w14:paraId="5FEEFF11" w14:textId="77777777" w:rsidR="001939E3" w:rsidRDefault="0003358F">
      <w:r>
        <w:rPr>
          <w:noProof/>
        </w:rPr>
        <w:pict w14:anchorId="6EF1E3F2">
          <v:rect id="_x0000_i1025" alt="" style="width:451.3pt;height:.05pt;mso-width-percent:0;mso-height-percent:0;mso-width-percent:0;mso-height-percent:0" o:hralign="center" o:hrstd="t" o:hr="t" fillcolor="#a0a0a0" stroked="f"/>
        </w:pict>
      </w:r>
    </w:p>
    <w:p w14:paraId="419E0E80" w14:textId="78FC6391" w:rsidR="001939E3" w:rsidRPr="006B0F12" w:rsidRDefault="006B0F12">
      <w:pPr>
        <w:spacing w:before="240" w:after="240"/>
        <w:rPr>
          <w:bCs/>
          <w:i/>
          <w:iCs/>
          <w:color w:val="548DD4" w:themeColor="text2" w:themeTint="99"/>
          <w:lang w:val="en-HR"/>
        </w:rPr>
      </w:pPr>
      <w:r w:rsidRPr="006B0F12">
        <w:rPr>
          <w:bCs/>
          <w:i/>
          <w:iCs/>
          <w:color w:val="548DD4" w:themeColor="text2" w:themeTint="99"/>
          <w:lang w:val="en-HR"/>
        </w:rPr>
        <w:t>After marking your self-assessment levels, rely on CARNET’s course offerings to plan your further professional development.</w:t>
      </w:r>
    </w:p>
    <w:p w14:paraId="3DD2BAAB" w14:textId="70CF4C26" w:rsidR="006B0F12" w:rsidRPr="006B0F12" w:rsidRDefault="006B0F12" w:rsidP="006B0F12">
      <w:pPr>
        <w:spacing w:before="240" w:after="240"/>
        <w:rPr>
          <w:iCs/>
        </w:rPr>
      </w:pPr>
      <w:r w:rsidRPr="006B0F12">
        <w:rPr>
          <w:iCs/>
        </w:rPr>
        <w:t>We are teachers because we learn first</w:t>
      </w:r>
      <w:r>
        <w:rPr>
          <w:iCs/>
        </w:rPr>
        <w:t xml:space="preserve"> - </w:t>
      </w:r>
      <w:r w:rsidRPr="006B0F12">
        <w:rPr>
          <w:iCs/>
        </w:rPr>
        <w:t>and only then do we teach!</w:t>
      </w:r>
    </w:p>
    <w:p w14:paraId="584FF93A" w14:textId="77777777" w:rsidR="006B0F12" w:rsidRPr="006B0F12" w:rsidRDefault="006B0F12" w:rsidP="006B0F12">
      <w:pPr>
        <w:spacing w:before="240" w:after="240"/>
        <w:rPr>
          <w:iCs/>
        </w:rPr>
      </w:pPr>
      <w:r w:rsidRPr="006B0F12">
        <w:rPr>
          <w:iCs/>
        </w:rPr>
        <w:t>Good luck in your continued learning!</w:t>
      </w:r>
    </w:p>
    <w:p w14:paraId="6D5302E6" w14:textId="12B17B45" w:rsidR="001939E3" w:rsidRDefault="001939E3" w:rsidP="00DB1DC6">
      <w:pPr>
        <w:spacing w:before="240" w:after="240"/>
      </w:pPr>
    </w:p>
    <w:sectPr w:rsidR="001939E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5EBEC46-855B-C24F-A0AC-C95F9E3944BD}"/>
    <w:embedBold r:id="rId2" w:fontKey="{39692729-E4AF-4042-9178-9EA511C83376}"/>
  </w:font>
  <w:font w:name="Symbol">
    <w:panose1 w:val="05050102010706020507"/>
    <w:charset w:val="02"/>
    <w:family w:val="decorative"/>
    <w:pitch w:val="variable"/>
    <w:sig w:usb0="00000000" w:usb1="10000000" w:usb2="00000000" w:usb3="00000000" w:csb0="80000000" w:csb1="00000000"/>
    <w:embedRegular r:id="rId3" w:fontKey="{4B949266-5EB5-654B-925D-8E2C54A8E2B3}"/>
  </w:font>
  <w:font w:name="Courier New">
    <w:panose1 w:val="02070309020205020404"/>
    <w:charset w:val="00"/>
    <w:family w:val="modern"/>
    <w:pitch w:val="fixed"/>
    <w:sig w:usb0="E0002AFF" w:usb1="C0007843" w:usb2="00000009" w:usb3="00000000" w:csb0="000001FF" w:csb1="00000000"/>
    <w:embedRegular r:id="rId4" w:fontKey="{05D6D57A-B40A-814C-A0CB-99D996F8C355}"/>
  </w:font>
  <w:font w:name="Wingdings">
    <w:panose1 w:val="05000000000000000000"/>
    <w:charset w:val="4D"/>
    <w:family w:val="decorative"/>
    <w:pitch w:val="variable"/>
    <w:sig w:usb0="00000003" w:usb1="00000000" w:usb2="00000000" w:usb3="00000000" w:csb0="80000001" w:csb1="00000000"/>
    <w:embedRegular r:id="rId5" w:fontKey="{58D22A3A-CB00-9A42-9AF2-5B103899CBD6}"/>
  </w:font>
  <w:font w:name="Arial">
    <w:panose1 w:val="020B0604020202020204"/>
    <w:charset w:val="00"/>
    <w:family w:val="swiss"/>
    <w:pitch w:val="variable"/>
    <w:sig w:usb0="E0002AFF" w:usb1="C0007843" w:usb2="00000009" w:usb3="00000000" w:csb0="000001FF" w:csb1="00000000"/>
    <w:embedRegular r:id="rId6" w:fontKey="{B935905F-6F5B-2844-B0D1-A40BD295BB9F}"/>
    <w:embedBold r:id="rId7" w:fontKey="{1F36E10D-6080-434F-864F-69F337A60E24}"/>
    <w:embedItalic r:id="rId8" w:fontKey="{0FEE3DFB-E947-D74B-94FB-27D04CEBFE52}"/>
    <w:embedBoldItalic r:id="rId9" w:fontKey="{2AEB8911-29C4-4842-9318-70EF9624B7A0}"/>
  </w:font>
  <w:font w:name="Segoe UI Symbol">
    <w:panose1 w:val="020B0502040204020203"/>
    <w:charset w:val="00"/>
    <w:family w:val="swiss"/>
    <w:pitch w:val="variable"/>
    <w:sig w:usb0="800001E3" w:usb1="1200FFEF" w:usb2="00040000" w:usb3="00000000" w:csb0="00000001" w:csb1="00000000"/>
    <w:embedRegular r:id="rId10" w:fontKey="{B9BD135C-FF48-3B44-B520-A4CA623C7515}"/>
  </w:font>
  <w:font w:name="Calibri">
    <w:panose1 w:val="020F0502020204030204"/>
    <w:charset w:val="EE"/>
    <w:family w:val="swiss"/>
    <w:pitch w:val="variable"/>
    <w:sig w:usb0="E4002EFF" w:usb1="C000247B" w:usb2="00000009" w:usb3="00000000" w:csb0="000001FF" w:csb1="00000000"/>
    <w:embedRegular r:id="rId11" w:fontKey="{D9C2AF38-E393-DD4A-9F37-778E95F77551}"/>
  </w:font>
  <w:font w:name="Cambria">
    <w:panose1 w:val="02040503050406030204"/>
    <w:charset w:val="00"/>
    <w:family w:val="roman"/>
    <w:pitch w:val="variable"/>
    <w:sig w:usb0="E00006FF" w:usb1="420024FF" w:usb2="02000000" w:usb3="00000000" w:csb0="0000019F" w:csb1="00000000"/>
    <w:embedRegular r:id="rId12" w:fontKey="{835C25BE-A72D-D94A-8161-6501797C821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E6868"/>
    <w:multiLevelType w:val="multilevel"/>
    <w:tmpl w:val="5AAE27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51877B35"/>
    <w:multiLevelType w:val="multilevel"/>
    <w:tmpl w:val="DAF45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AE07CF"/>
    <w:multiLevelType w:val="multilevel"/>
    <w:tmpl w:val="9488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818607">
    <w:abstractNumId w:val="0"/>
  </w:num>
  <w:num w:numId="2" w16cid:durableId="444274977">
    <w:abstractNumId w:val="1"/>
  </w:num>
  <w:num w:numId="3" w16cid:durableId="1201209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E3"/>
    <w:rsid w:val="0003358F"/>
    <w:rsid w:val="001939E3"/>
    <w:rsid w:val="00261E65"/>
    <w:rsid w:val="0036118A"/>
    <w:rsid w:val="003D2698"/>
    <w:rsid w:val="0046252A"/>
    <w:rsid w:val="006B0F12"/>
    <w:rsid w:val="006F2882"/>
    <w:rsid w:val="00723D72"/>
    <w:rsid w:val="008C5C7B"/>
    <w:rsid w:val="0098636B"/>
    <w:rsid w:val="00A907B1"/>
    <w:rsid w:val="00AC29F4"/>
    <w:rsid w:val="00B262B2"/>
    <w:rsid w:val="00B34464"/>
    <w:rsid w:val="00BB66C5"/>
    <w:rsid w:val="00DB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EF9D"/>
  <w15:docId w15:val="{84DFC6B0-91D9-664E-A40A-E436FA4C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NormalWeb">
    <w:name w:val="Normal (Web)"/>
    <w:basedOn w:val="Normal"/>
    <w:uiPriority w:val="99"/>
    <w:semiHidden/>
    <w:unhideWhenUsed/>
    <w:rsid w:val="006B0F12"/>
    <w:pPr>
      <w:spacing w:before="100" w:beforeAutospacing="1" w:after="100" w:afterAutospacing="1" w:line="240" w:lineRule="auto"/>
    </w:pPr>
    <w:rPr>
      <w:rFonts w:ascii="Times New Roman" w:eastAsia="Times New Roman" w:hAnsi="Times New Roman" w:cs="Times New Roman"/>
      <w:sz w:val="24"/>
      <w:szCs w:val="24"/>
      <w:lang w:val="en-HR"/>
    </w:rPr>
  </w:style>
  <w:style w:type="character" w:styleId="Strong">
    <w:name w:val="Strong"/>
    <w:basedOn w:val="DefaultParagraphFont"/>
    <w:uiPriority w:val="22"/>
    <w:qFormat/>
    <w:rsid w:val="006B0F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3840">
      <w:bodyDiv w:val="1"/>
      <w:marLeft w:val="0"/>
      <w:marRight w:val="0"/>
      <w:marTop w:val="0"/>
      <w:marBottom w:val="0"/>
      <w:divBdr>
        <w:top w:val="none" w:sz="0" w:space="0" w:color="auto"/>
        <w:left w:val="none" w:sz="0" w:space="0" w:color="auto"/>
        <w:bottom w:val="none" w:sz="0" w:space="0" w:color="auto"/>
        <w:right w:val="none" w:sz="0" w:space="0" w:color="auto"/>
      </w:divBdr>
    </w:div>
    <w:div w:id="460852269">
      <w:bodyDiv w:val="1"/>
      <w:marLeft w:val="0"/>
      <w:marRight w:val="0"/>
      <w:marTop w:val="0"/>
      <w:marBottom w:val="0"/>
      <w:divBdr>
        <w:top w:val="none" w:sz="0" w:space="0" w:color="auto"/>
        <w:left w:val="none" w:sz="0" w:space="0" w:color="auto"/>
        <w:bottom w:val="none" w:sz="0" w:space="0" w:color="auto"/>
        <w:right w:val="none" w:sz="0" w:space="0" w:color="auto"/>
      </w:divBdr>
    </w:div>
    <w:div w:id="490944814">
      <w:bodyDiv w:val="1"/>
      <w:marLeft w:val="0"/>
      <w:marRight w:val="0"/>
      <w:marTop w:val="0"/>
      <w:marBottom w:val="0"/>
      <w:divBdr>
        <w:top w:val="none" w:sz="0" w:space="0" w:color="auto"/>
        <w:left w:val="none" w:sz="0" w:space="0" w:color="auto"/>
        <w:bottom w:val="none" w:sz="0" w:space="0" w:color="auto"/>
        <w:right w:val="none" w:sz="0" w:space="0" w:color="auto"/>
      </w:divBdr>
    </w:div>
    <w:div w:id="847450359">
      <w:bodyDiv w:val="1"/>
      <w:marLeft w:val="0"/>
      <w:marRight w:val="0"/>
      <w:marTop w:val="0"/>
      <w:marBottom w:val="0"/>
      <w:divBdr>
        <w:top w:val="none" w:sz="0" w:space="0" w:color="auto"/>
        <w:left w:val="none" w:sz="0" w:space="0" w:color="auto"/>
        <w:bottom w:val="none" w:sz="0" w:space="0" w:color="auto"/>
        <w:right w:val="none" w:sz="0" w:space="0" w:color="auto"/>
      </w:divBdr>
    </w:div>
    <w:div w:id="887567447">
      <w:bodyDiv w:val="1"/>
      <w:marLeft w:val="0"/>
      <w:marRight w:val="0"/>
      <w:marTop w:val="0"/>
      <w:marBottom w:val="0"/>
      <w:divBdr>
        <w:top w:val="none" w:sz="0" w:space="0" w:color="auto"/>
        <w:left w:val="none" w:sz="0" w:space="0" w:color="auto"/>
        <w:bottom w:val="none" w:sz="0" w:space="0" w:color="auto"/>
        <w:right w:val="none" w:sz="0" w:space="0" w:color="auto"/>
      </w:divBdr>
    </w:div>
    <w:div w:id="1841658214">
      <w:bodyDiv w:val="1"/>
      <w:marLeft w:val="0"/>
      <w:marRight w:val="0"/>
      <w:marTop w:val="0"/>
      <w:marBottom w:val="0"/>
      <w:divBdr>
        <w:top w:val="none" w:sz="0" w:space="0" w:color="auto"/>
        <w:left w:val="none" w:sz="0" w:space="0" w:color="auto"/>
        <w:bottom w:val="none" w:sz="0" w:space="0" w:color="auto"/>
        <w:right w:val="none" w:sz="0" w:space="0" w:color="auto"/>
      </w:divBdr>
    </w:div>
    <w:div w:id="2035156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450</Words>
  <Characters>2717</Characters>
  <Application>Microsoft Office Word</Application>
  <DocSecurity>0</DocSecurity>
  <Lines>43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Barbi Svetec</cp:lastModifiedBy>
  <cp:revision>2</cp:revision>
  <dcterms:created xsi:type="dcterms:W3CDTF">2025-12-22T11:09:00Z</dcterms:created>
  <dcterms:modified xsi:type="dcterms:W3CDTF">2025-12-22T11:09:00Z</dcterms:modified>
</cp:coreProperties>
</file>