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DF8A" w14:textId="77777777" w:rsidR="00786370" w:rsidRPr="00786370" w:rsidRDefault="00786370" w:rsidP="00786370">
      <w:pPr>
        <w:pStyle w:val="NormalWeb"/>
        <w:rPr>
          <w:rFonts w:ascii="Calibri" w:hAnsi="Calibri" w:cs="Calibri"/>
          <w:color w:val="1F497D" w:themeColor="text2"/>
          <w:sz w:val="28"/>
          <w:szCs w:val="28"/>
        </w:rPr>
      </w:pPr>
      <w:r w:rsidRPr="00786370">
        <w:rPr>
          <w:rStyle w:val="Strong"/>
          <w:rFonts w:ascii="Calibri" w:hAnsi="Calibri" w:cs="Calibri"/>
          <w:color w:val="1F497D" w:themeColor="text2"/>
          <w:sz w:val="28"/>
          <w:szCs w:val="28"/>
        </w:rPr>
        <w:t>Task Template: Evaluation of the User Interface of Your Own Digital Learning Content</w:t>
      </w:r>
    </w:p>
    <w:p w14:paraId="1E579F21" w14:textId="77777777" w:rsidR="00786370" w:rsidRPr="00786370" w:rsidRDefault="00786370" w:rsidP="00786370">
      <w:pPr>
        <w:pStyle w:val="NormalWeb"/>
        <w:rPr>
          <w:rFonts w:ascii="Calibri" w:hAnsi="Calibri" w:cs="Calibri"/>
        </w:rPr>
      </w:pPr>
      <w:r w:rsidRPr="00786370">
        <w:rPr>
          <w:rStyle w:val="Strong"/>
          <w:rFonts w:ascii="Calibri" w:hAnsi="Calibri" w:cs="Calibri"/>
          <w:color w:val="00B0F0"/>
        </w:rPr>
        <w:t>1. Information about the digital content</w:t>
      </w:r>
      <w:r w:rsidRPr="00786370">
        <w:rPr>
          <w:rFonts w:ascii="Calibri" w:hAnsi="Calibri" w:cs="Calibri"/>
          <w:color w:val="00B0F0"/>
        </w:rPr>
        <w:br/>
      </w:r>
      <w:r w:rsidRPr="00786370">
        <w:rPr>
          <w:rFonts w:ascii="Calibri" w:hAnsi="Calibri" w:cs="Calibri"/>
        </w:rPr>
        <w:t>Title of the digital learning content:</w:t>
      </w:r>
      <w:r w:rsidRPr="00786370">
        <w:rPr>
          <w:rFonts w:ascii="Calibri" w:hAnsi="Calibri" w:cs="Calibri"/>
        </w:rPr>
        <w:br/>
        <w:t>Type of material:</w:t>
      </w:r>
      <w:r w:rsidRPr="00786370">
        <w:rPr>
          <w:rFonts w:ascii="Calibri" w:hAnsi="Calibri" w:cs="Calibri"/>
        </w:rPr>
        <w:br/>
        <w:t>Content description:</w:t>
      </w:r>
      <w:r w:rsidRPr="00786370">
        <w:rPr>
          <w:rFonts w:ascii="Calibri" w:hAnsi="Calibri" w:cs="Calibri"/>
        </w:rPr>
        <w:br/>
        <w:t>Target audience:</w:t>
      </w:r>
    </w:p>
    <w:p w14:paraId="22808158" w14:textId="77777777" w:rsidR="00786370" w:rsidRPr="00786370" w:rsidRDefault="00786370" w:rsidP="00786370">
      <w:pPr>
        <w:pStyle w:val="NormalWeb"/>
        <w:rPr>
          <w:rFonts w:ascii="Calibri" w:hAnsi="Calibri" w:cs="Calibri"/>
        </w:rPr>
      </w:pPr>
      <w:r w:rsidRPr="00786370">
        <w:rPr>
          <w:rStyle w:val="Strong"/>
          <w:rFonts w:ascii="Calibri" w:hAnsi="Calibri" w:cs="Calibri"/>
          <w:color w:val="00B0F0"/>
        </w:rPr>
        <w:t>2. Review of structure and interface</w:t>
      </w:r>
      <w:r w:rsidRPr="00786370">
        <w:rPr>
          <w:rFonts w:ascii="Calibri" w:hAnsi="Calibri" w:cs="Calibri"/>
          <w:color w:val="00B0F0"/>
        </w:rPr>
        <w:br/>
      </w:r>
      <w:r w:rsidRPr="00786370">
        <w:rPr>
          <w:rFonts w:ascii="Calibri" w:hAnsi="Calibri" w:cs="Calibri"/>
        </w:rPr>
        <w:t>Organization of pages and menus:</w:t>
      </w:r>
      <w:r w:rsidRPr="00786370">
        <w:rPr>
          <w:rFonts w:ascii="Calibri" w:hAnsi="Calibri" w:cs="Calibri"/>
        </w:rPr>
        <w:br/>
        <w:t>Layout of elements:</w:t>
      </w:r>
      <w:r w:rsidRPr="00786370">
        <w:rPr>
          <w:rFonts w:ascii="Calibri" w:hAnsi="Calibri" w:cs="Calibri"/>
        </w:rPr>
        <w:br/>
        <w:t>Visual appearance:</w:t>
      </w:r>
    </w:p>
    <w:p w14:paraId="36EEC3F8" w14:textId="77777777" w:rsidR="00786370" w:rsidRPr="00786370" w:rsidRDefault="00786370" w:rsidP="00786370">
      <w:pPr>
        <w:pStyle w:val="NormalWeb"/>
        <w:rPr>
          <w:rFonts w:ascii="Calibri" w:hAnsi="Calibri" w:cs="Calibri"/>
        </w:rPr>
      </w:pPr>
      <w:r w:rsidRPr="00786370">
        <w:rPr>
          <w:rStyle w:val="Strong"/>
          <w:rFonts w:ascii="Calibri" w:hAnsi="Calibri" w:cs="Calibri"/>
          <w:color w:val="00B0F0"/>
        </w:rPr>
        <w:t>3. Identification of UX/UI elements</w:t>
      </w:r>
      <w:r w:rsidRPr="00786370">
        <w:rPr>
          <w:rFonts w:ascii="Calibri" w:hAnsi="Calibri" w:cs="Calibri"/>
          <w:color w:val="00B0F0"/>
        </w:rPr>
        <w:br/>
      </w:r>
      <w:r w:rsidRPr="00786370">
        <w:rPr>
          <w:rFonts w:ascii="Calibri" w:hAnsi="Calibri" w:cs="Calibri"/>
        </w:rPr>
        <w:t>Elements that enhance the user experience:</w:t>
      </w:r>
      <w:r w:rsidRPr="00786370">
        <w:rPr>
          <w:rFonts w:ascii="Calibri" w:hAnsi="Calibri" w:cs="Calibri"/>
        </w:rPr>
        <w:br/>
        <w:t>Elements that hinder the user experience:</w:t>
      </w:r>
    </w:p>
    <w:p w14:paraId="00E0C103" w14:textId="77777777" w:rsidR="00786370" w:rsidRPr="00786370" w:rsidRDefault="00786370" w:rsidP="00786370">
      <w:pPr>
        <w:pStyle w:val="NormalWeb"/>
        <w:rPr>
          <w:rFonts w:ascii="Calibri" w:hAnsi="Calibri" w:cs="Calibri"/>
        </w:rPr>
      </w:pPr>
      <w:r w:rsidRPr="00786370">
        <w:rPr>
          <w:rStyle w:val="Strong"/>
          <w:rFonts w:ascii="Calibri" w:hAnsi="Calibri" w:cs="Calibri"/>
          <w:color w:val="00B0F0"/>
        </w:rPr>
        <w:t>4. Evaluation based on assessment criteria</w:t>
      </w:r>
      <w:r w:rsidRPr="00786370">
        <w:rPr>
          <w:rFonts w:ascii="Calibri" w:hAnsi="Calibri" w:cs="Calibri"/>
          <w:color w:val="00B0F0"/>
        </w:rPr>
        <w:br/>
      </w:r>
      <w:r w:rsidRPr="00786370">
        <w:rPr>
          <w:rFonts w:ascii="Calibri" w:hAnsi="Calibri" w:cs="Calibri"/>
        </w:rPr>
        <w:t>Clarity of navigation:</w:t>
      </w:r>
      <w:r w:rsidRPr="00786370">
        <w:rPr>
          <w:rFonts w:ascii="Calibri" w:hAnsi="Calibri" w:cs="Calibri"/>
        </w:rPr>
        <w:br/>
        <w:t>Design consistency:</w:t>
      </w:r>
      <w:r w:rsidRPr="00786370">
        <w:rPr>
          <w:rFonts w:ascii="Calibri" w:hAnsi="Calibri" w:cs="Calibri"/>
        </w:rPr>
        <w:br/>
        <w:t>Readability and visual organization:</w:t>
      </w:r>
      <w:r w:rsidRPr="00786370">
        <w:rPr>
          <w:rFonts w:ascii="Calibri" w:hAnsi="Calibri" w:cs="Calibri"/>
        </w:rPr>
        <w:br/>
        <w:t>Availability and accessibility:</w:t>
      </w:r>
      <w:r w:rsidRPr="00786370">
        <w:rPr>
          <w:rFonts w:ascii="Calibri" w:hAnsi="Calibri" w:cs="Calibri"/>
        </w:rPr>
        <w:br/>
        <w:t>Technical functionality:</w:t>
      </w:r>
    </w:p>
    <w:p w14:paraId="4959413E" w14:textId="77777777" w:rsidR="00786370" w:rsidRPr="00786370" w:rsidRDefault="00786370" w:rsidP="00786370">
      <w:pPr>
        <w:pStyle w:val="NormalWeb"/>
        <w:rPr>
          <w:rFonts w:ascii="Calibri" w:hAnsi="Calibri" w:cs="Calibri"/>
        </w:rPr>
      </w:pPr>
      <w:r w:rsidRPr="00786370">
        <w:rPr>
          <w:rStyle w:val="Strong"/>
          <w:rFonts w:ascii="Calibri" w:hAnsi="Calibri" w:cs="Calibri"/>
          <w:color w:val="00B0F0"/>
        </w:rPr>
        <w:t>5. Suggestions for improvement</w:t>
      </w:r>
      <w:r w:rsidRPr="00786370">
        <w:rPr>
          <w:rFonts w:ascii="Calibri" w:hAnsi="Calibri" w:cs="Calibri"/>
          <w:color w:val="00B0F0"/>
        </w:rPr>
        <w:br/>
      </w:r>
      <w:r w:rsidRPr="00786370">
        <w:rPr>
          <w:rFonts w:ascii="Calibri" w:hAnsi="Calibri" w:cs="Calibri"/>
        </w:rPr>
        <w:t>What would you change or adapt to make the content more accessible and pleasant for users to use?</w:t>
      </w:r>
    </w:p>
    <w:p w14:paraId="25EDF1AD" w14:textId="1AA8BC2E" w:rsidR="009A383D" w:rsidRPr="00786370" w:rsidRDefault="009A383D" w:rsidP="00786370"/>
    <w:sectPr w:rsidR="009A383D" w:rsidRPr="007863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9580757">
    <w:abstractNumId w:val="8"/>
  </w:num>
  <w:num w:numId="2" w16cid:durableId="1721587905">
    <w:abstractNumId w:val="6"/>
  </w:num>
  <w:num w:numId="3" w16cid:durableId="429785439">
    <w:abstractNumId w:val="5"/>
  </w:num>
  <w:num w:numId="4" w16cid:durableId="1914315777">
    <w:abstractNumId w:val="4"/>
  </w:num>
  <w:num w:numId="5" w16cid:durableId="1586567900">
    <w:abstractNumId w:val="7"/>
  </w:num>
  <w:num w:numId="6" w16cid:durableId="1987591226">
    <w:abstractNumId w:val="3"/>
  </w:num>
  <w:num w:numId="7" w16cid:durableId="528644255">
    <w:abstractNumId w:val="2"/>
  </w:num>
  <w:num w:numId="8" w16cid:durableId="729691793">
    <w:abstractNumId w:val="1"/>
  </w:num>
  <w:num w:numId="9" w16cid:durableId="6102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A79"/>
    <w:rsid w:val="0015074B"/>
    <w:rsid w:val="001F2F53"/>
    <w:rsid w:val="0029639D"/>
    <w:rsid w:val="00326F90"/>
    <w:rsid w:val="004E22AC"/>
    <w:rsid w:val="006921FB"/>
    <w:rsid w:val="006C4BC7"/>
    <w:rsid w:val="00786370"/>
    <w:rsid w:val="007F6807"/>
    <w:rsid w:val="009A383D"/>
    <w:rsid w:val="00AA1D8D"/>
    <w:rsid w:val="00B47730"/>
    <w:rsid w:val="00CB0664"/>
    <w:rsid w:val="00DE720A"/>
    <w:rsid w:val="00FB7E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8B19DF1"/>
  <w14:defaultImageDpi w14:val="300"/>
  <w15:docId w15:val="{94784039-8E9D-4342-ABDC-F68495BE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B7E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E1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8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Vondra</cp:lastModifiedBy>
  <cp:revision>2</cp:revision>
  <dcterms:created xsi:type="dcterms:W3CDTF">2025-12-17T09:53:00Z</dcterms:created>
  <dcterms:modified xsi:type="dcterms:W3CDTF">2025-12-17T09:53:00Z</dcterms:modified>
  <cp:category/>
</cp:coreProperties>
</file>